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3EF5B8" w14:textId="54DBC0CA" w:rsidR="00D93C95" w:rsidRPr="0040578C" w:rsidRDefault="00A1058B" w:rsidP="00A42D82">
      <w:pPr>
        <w:spacing w:after="0" w:line="276" w:lineRule="auto"/>
        <w:jc w:val="center"/>
        <w:rPr>
          <w:rFonts w:ascii="SHREE-ENG-0013" w:hAnsi="SHREE-ENG-0013"/>
          <w:b/>
          <w:sz w:val="2"/>
          <w:szCs w:val="2"/>
        </w:rPr>
      </w:pPr>
      <w:r w:rsidRPr="0040578C">
        <w:rPr>
          <w:rFonts w:ascii="SHREE-ENG-0013" w:hAnsi="SHREE-ENG-0013"/>
          <w:b/>
          <w:sz w:val="36"/>
        </w:rPr>
        <w:t>INDEX</w:t>
      </w:r>
    </w:p>
    <w:tbl>
      <w:tblPr>
        <w:tblStyle w:val="GridTable4-Accent4"/>
        <w:tblpPr w:leftFromText="180" w:rightFromText="180" w:vertAnchor="page" w:horzAnchor="margin" w:tblpXSpec="center" w:tblpY="4381"/>
        <w:tblW w:w="10380" w:type="dxa"/>
        <w:tblLook w:val="04A0" w:firstRow="1" w:lastRow="0" w:firstColumn="1" w:lastColumn="0" w:noHBand="0" w:noVBand="1"/>
      </w:tblPr>
      <w:tblGrid>
        <w:gridCol w:w="1019"/>
        <w:gridCol w:w="8191"/>
        <w:gridCol w:w="1170"/>
      </w:tblGrid>
      <w:tr w:rsidR="00A1058B" w:rsidRPr="0040578C" w14:paraId="4A4F425A" w14:textId="77777777" w:rsidTr="00D23F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</w:tcPr>
          <w:p w14:paraId="73DB3704" w14:textId="0C16332A" w:rsidR="00A1058B" w:rsidRPr="0040578C" w:rsidRDefault="00A1058B" w:rsidP="00524B8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 xml:space="preserve">Sr. </w:t>
            </w:r>
            <w:r w:rsidR="00A42D82" w:rsidRPr="0040578C">
              <w:rPr>
                <w:rFonts w:ascii="Times New Roman" w:hAnsi="Times New Roman" w:cs="Times New Roman"/>
                <w:sz w:val="24"/>
              </w:rPr>
              <w:t>N</w:t>
            </w:r>
            <w:r w:rsidRPr="0040578C">
              <w:rPr>
                <w:rFonts w:ascii="Times New Roman" w:hAnsi="Times New Roman" w:cs="Times New Roman"/>
                <w:sz w:val="24"/>
              </w:rPr>
              <w:t>o.</w:t>
            </w:r>
          </w:p>
        </w:tc>
        <w:tc>
          <w:tcPr>
            <w:tcW w:w="8191" w:type="dxa"/>
          </w:tcPr>
          <w:p w14:paraId="3BDA873E" w14:textId="77777777" w:rsidR="00A1058B" w:rsidRPr="0040578C" w:rsidRDefault="00A1058B" w:rsidP="00524B8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Title &amp; Author</w:t>
            </w:r>
          </w:p>
        </w:tc>
        <w:tc>
          <w:tcPr>
            <w:tcW w:w="1170" w:type="dxa"/>
          </w:tcPr>
          <w:p w14:paraId="498339DA" w14:textId="6575A75C" w:rsidR="00A1058B" w:rsidRPr="0040578C" w:rsidRDefault="00A1058B" w:rsidP="00524B83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 xml:space="preserve">Page </w:t>
            </w:r>
            <w:r w:rsidR="00A42D82" w:rsidRPr="0040578C">
              <w:rPr>
                <w:rFonts w:ascii="Times New Roman" w:hAnsi="Times New Roman" w:cs="Times New Roman"/>
                <w:sz w:val="24"/>
              </w:rPr>
              <w:t>N</w:t>
            </w:r>
            <w:r w:rsidRPr="0040578C">
              <w:rPr>
                <w:rFonts w:ascii="Times New Roman" w:hAnsi="Times New Roman" w:cs="Times New Roman"/>
                <w:sz w:val="24"/>
              </w:rPr>
              <w:t>o.</w:t>
            </w:r>
          </w:p>
        </w:tc>
      </w:tr>
      <w:tr w:rsidR="00A1058B" w:rsidRPr="0040578C" w14:paraId="76CB2DD2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5DB14E96" w14:textId="77777777" w:rsidR="00A1058B" w:rsidRPr="0040578C" w:rsidRDefault="00A1058B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0" w:name="_GoBack" w:colFirst="2" w:colLast="2"/>
            <w:r w:rsidRPr="0040578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191" w:type="dxa"/>
          </w:tcPr>
          <w:p w14:paraId="7620ACCD" w14:textId="790DAB1E" w:rsidR="00A1058B" w:rsidRPr="0040578C" w:rsidRDefault="002A383A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Understanding t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he Perspective </w:t>
            </w: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Towards Entrepreneurship among t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he Degree College Students - A Study</w:t>
            </w:r>
          </w:p>
          <w:p w14:paraId="5E922C48" w14:textId="77777777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Mr. Sudam Shantaram Ahirrow</w:t>
            </w:r>
          </w:p>
        </w:tc>
        <w:tc>
          <w:tcPr>
            <w:tcW w:w="1170" w:type="dxa"/>
            <w:vAlign w:val="center"/>
          </w:tcPr>
          <w:p w14:paraId="28B9B115" w14:textId="77777777" w:rsidR="00A1058B" w:rsidRPr="0040578C" w:rsidRDefault="00A1058B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</w:t>
            </w:r>
          </w:p>
        </w:tc>
      </w:tr>
      <w:tr w:rsidR="00A1058B" w:rsidRPr="0040578C" w14:paraId="5B7BB575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6BA9BE28" w14:textId="77777777" w:rsidR="00A1058B" w:rsidRPr="0040578C" w:rsidRDefault="00A1058B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191" w:type="dxa"/>
          </w:tcPr>
          <w:p w14:paraId="69F101E2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Women’s Social Entrepreneurship and its Impact on Rural Women</w:t>
            </w:r>
          </w:p>
          <w:p w14:paraId="5DE236F5" w14:textId="08E8F571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Prof. Sharvari Yogesh Pendse &amp; Yogesh S. Prasade</w:t>
            </w:r>
          </w:p>
        </w:tc>
        <w:tc>
          <w:tcPr>
            <w:tcW w:w="1170" w:type="dxa"/>
            <w:vAlign w:val="center"/>
          </w:tcPr>
          <w:p w14:paraId="4A633882" w14:textId="77777777" w:rsidR="00A1058B" w:rsidRPr="0040578C" w:rsidRDefault="00A1058B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6</w:t>
            </w:r>
          </w:p>
        </w:tc>
      </w:tr>
      <w:tr w:rsidR="00A1058B" w:rsidRPr="0040578C" w14:paraId="013EEF45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33ED285D" w14:textId="77777777" w:rsidR="00A1058B" w:rsidRPr="0040578C" w:rsidRDefault="00A1058B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191" w:type="dxa"/>
          </w:tcPr>
          <w:p w14:paraId="2C324FFA" w14:textId="6622409A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An Overview of Mahatma </w:t>
            </w:r>
            <w:proofErr w:type="spellStart"/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Jyotirao</w:t>
            </w:r>
            <w:proofErr w:type="spellEnd"/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Phule</w:t>
            </w:r>
            <w:proofErr w:type="spellEnd"/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 Jan </w:t>
            </w:r>
            <w:proofErr w:type="spellStart"/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Arogya</w:t>
            </w:r>
            <w:proofErr w:type="spellEnd"/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 Yojana (MJPJAY) and Ayushman Bharat-Pradhan Mantri Jan Arogya </w:t>
            </w:r>
            <w:r w:rsidR="00455363"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Yojana (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AB-PMJAY)</w:t>
            </w:r>
          </w:p>
          <w:p w14:paraId="2132FBA5" w14:textId="0719E1A5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Shaikh Md</w:t>
            </w:r>
            <w:r w:rsidR="00520700"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.</w:t>
            </w: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 xml:space="preserve"> Altaf &amp; Prof. Dr H.S</w:t>
            </w:r>
            <w:r w:rsidR="00520700"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.</w:t>
            </w: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 xml:space="preserve"> Patange</w:t>
            </w:r>
          </w:p>
        </w:tc>
        <w:tc>
          <w:tcPr>
            <w:tcW w:w="1170" w:type="dxa"/>
            <w:vAlign w:val="center"/>
          </w:tcPr>
          <w:p w14:paraId="3BECA9E8" w14:textId="77777777" w:rsidR="00A1058B" w:rsidRPr="0040578C" w:rsidRDefault="00A1058B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14</w:t>
            </w:r>
          </w:p>
        </w:tc>
      </w:tr>
      <w:tr w:rsidR="00A1058B" w:rsidRPr="0040578C" w14:paraId="3F48A3C5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666DD034" w14:textId="77777777" w:rsidR="00A1058B" w:rsidRPr="0040578C" w:rsidRDefault="00A1058B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191" w:type="dxa"/>
          </w:tcPr>
          <w:p w14:paraId="1DD94631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0578C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An Overview of Growth and Performance of Research and Development Services with Reference to Education and Skill Development in Employment Generation in India</w:t>
            </w:r>
          </w:p>
          <w:p w14:paraId="336688F0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Dr. Sagar Thakkar</w:t>
            </w:r>
          </w:p>
        </w:tc>
        <w:tc>
          <w:tcPr>
            <w:tcW w:w="1170" w:type="dxa"/>
            <w:vAlign w:val="center"/>
          </w:tcPr>
          <w:p w14:paraId="7FA02F6F" w14:textId="24FA9955" w:rsidR="00A1058B" w:rsidRPr="0040578C" w:rsidRDefault="00A1058B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2</w:t>
            </w:r>
            <w:r w:rsidR="00520700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0</w:t>
            </w:r>
          </w:p>
        </w:tc>
      </w:tr>
      <w:tr w:rsidR="00A1058B" w:rsidRPr="0040578C" w14:paraId="25A2EF3F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598F1EE2" w14:textId="021DC870" w:rsidR="00A1058B" w:rsidRPr="0040578C" w:rsidRDefault="00326BBD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191" w:type="dxa"/>
          </w:tcPr>
          <w:p w14:paraId="62A0B1DF" w14:textId="77777777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Soft Skills in connivance with General Skills transmogrify Entrepreneurship from  an eons of scarcity to an era of abundance</w:t>
            </w:r>
          </w:p>
          <w:p w14:paraId="49D495D2" w14:textId="77777777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Mr. Praful Pandit Bhosale</w:t>
            </w:r>
          </w:p>
        </w:tc>
        <w:tc>
          <w:tcPr>
            <w:tcW w:w="1170" w:type="dxa"/>
            <w:vAlign w:val="center"/>
          </w:tcPr>
          <w:p w14:paraId="7B848302" w14:textId="652989C9" w:rsidR="00A1058B" w:rsidRPr="0040578C" w:rsidRDefault="00FD7857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2</w:t>
            </w:r>
            <w:r w:rsidR="00140BC7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5</w:t>
            </w:r>
          </w:p>
        </w:tc>
      </w:tr>
      <w:tr w:rsidR="00A1058B" w:rsidRPr="0040578C" w14:paraId="4C6FB9BB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76C0FFC0" w14:textId="69F46131" w:rsidR="00A1058B" w:rsidRPr="0040578C" w:rsidRDefault="00326BBD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191" w:type="dxa"/>
          </w:tcPr>
          <w:p w14:paraId="65206DF8" w14:textId="77777777" w:rsidR="00A1058B" w:rsidRPr="0040578C" w:rsidRDefault="00A1058B" w:rsidP="00F665E4">
            <w:pPr>
              <w:spacing w:line="312" w:lineRule="auto"/>
              <w:ind w:firstLine="4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Soft Skills and Communication Skills</w:t>
            </w:r>
          </w:p>
          <w:p w14:paraId="2827C1CD" w14:textId="77777777" w:rsidR="00A1058B" w:rsidRPr="0040578C" w:rsidRDefault="00A1058B" w:rsidP="00F665E4">
            <w:pPr>
              <w:spacing w:line="312" w:lineRule="auto"/>
              <w:ind w:firstLine="48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Prof. Pradnya Pandit</w:t>
            </w:r>
          </w:p>
        </w:tc>
        <w:tc>
          <w:tcPr>
            <w:tcW w:w="1170" w:type="dxa"/>
            <w:vAlign w:val="center"/>
          </w:tcPr>
          <w:p w14:paraId="18428EDF" w14:textId="2997C2B8" w:rsidR="00A1058B" w:rsidRPr="0040578C" w:rsidRDefault="00140BC7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28</w:t>
            </w:r>
          </w:p>
        </w:tc>
      </w:tr>
      <w:tr w:rsidR="00A1058B" w:rsidRPr="0040578C" w14:paraId="4D848E11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75352807" w14:textId="5A8936ED" w:rsidR="00A1058B" w:rsidRPr="0040578C" w:rsidRDefault="00326BBD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191" w:type="dxa"/>
          </w:tcPr>
          <w:p w14:paraId="134D805E" w14:textId="77777777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A Study on, Need of Soft Skills In Students, Initiated by Varied Educational Institutions at Undergraduate Levels, their Relevance in Teaching-Learning Process, their Impact on Benefits to Students in Vasai -Virar Region</w:t>
            </w:r>
          </w:p>
          <w:p w14:paraId="1F425850" w14:textId="77777777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Prof. Pallavi Naik</w:t>
            </w:r>
          </w:p>
        </w:tc>
        <w:tc>
          <w:tcPr>
            <w:tcW w:w="1170" w:type="dxa"/>
            <w:vAlign w:val="center"/>
          </w:tcPr>
          <w:p w14:paraId="4F42B773" w14:textId="43825814" w:rsidR="00A1058B" w:rsidRPr="0040578C" w:rsidRDefault="00140BC7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37</w:t>
            </w:r>
          </w:p>
        </w:tc>
      </w:tr>
      <w:tr w:rsidR="00A1058B" w:rsidRPr="0040578C" w14:paraId="355F665A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714B1377" w14:textId="6AC7AE66" w:rsidR="00A1058B" w:rsidRPr="0040578C" w:rsidRDefault="00326BBD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191" w:type="dxa"/>
          </w:tcPr>
          <w:p w14:paraId="6836AEA5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Tenancy: A New Era of Housing Among Millennials</w:t>
            </w:r>
          </w:p>
          <w:p w14:paraId="14D6D7DF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Ms. Madhura Joshi</w:t>
            </w:r>
          </w:p>
        </w:tc>
        <w:tc>
          <w:tcPr>
            <w:tcW w:w="1170" w:type="dxa"/>
            <w:vAlign w:val="center"/>
          </w:tcPr>
          <w:p w14:paraId="11243705" w14:textId="07C8E812" w:rsidR="00A1058B" w:rsidRPr="0040578C" w:rsidRDefault="00140BC7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43</w:t>
            </w:r>
          </w:p>
        </w:tc>
      </w:tr>
      <w:tr w:rsidR="00A1058B" w:rsidRPr="0040578C" w14:paraId="7D2420DA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06240D12" w14:textId="6D3163FC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191" w:type="dxa"/>
          </w:tcPr>
          <w:p w14:paraId="30162E9A" w14:textId="4B87F8CF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The Role of Self-Help </w:t>
            </w:r>
            <w:r w:rsidR="00455363"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Groups (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SHGS) in Women Entrepreneurship in India</w:t>
            </w:r>
          </w:p>
          <w:p w14:paraId="5E069339" w14:textId="77777777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Deepa Pradeep Dalvi</w:t>
            </w:r>
          </w:p>
        </w:tc>
        <w:tc>
          <w:tcPr>
            <w:tcW w:w="1170" w:type="dxa"/>
            <w:vAlign w:val="center"/>
          </w:tcPr>
          <w:p w14:paraId="3D4AE446" w14:textId="38924FDB" w:rsidR="00A1058B" w:rsidRPr="0040578C" w:rsidRDefault="00140BC7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48</w:t>
            </w:r>
          </w:p>
        </w:tc>
      </w:tr>
      <w:tr w:rsidR="00A1058B" w:rsidRPr="0040578C" w14:paraId="579115FB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6E0D39B6" w14:textId="31FC19AB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191" w:type="dxa"/>
          </w:tcPr>
          <w:p w14:paraId="0C6BF853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Skill Development of Investors with Respect to Investment Avenues in Thane District</w:t>
            </w:r>
          </w:p>
          <w:p w14:paraId="25224FB6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Mrs. Dipti Rohan Shinde</w:t>
            </w:r>
          </w:p>
        </w:tc>
        <w:tc>
          <w:tcPr>
            <w:tcW w:w="1170" w:type="dxa"/>
            <w:vAlign w:val="center"/>
          </w:tcPr>
          <w:p w14:paraId="3058BE81" w14:textId="7F4C5379" w:rsidR="00A1058B" w:rsidRPr="0040578C" w:rsidRDefault="00140BC7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53</w:t>
            </w:r>
          </w:p>
        </w:tc>
      </w:tr>
      <w:tr w:rsidR="00A1058B" w:rsidRPr="0040578C" w14:paraId="125531E6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74052415" w14:textId="25C93C9C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lastRenderedPageBreak/>
              <w:t>11</w:t>
            </w:r>
          </w:p>
        </w:tc>
        <w:tc>
          <w:tcPr>
            <w:tcW w:w="8191" w:type="dxa"/>
          </w:tcPr>
          <w:p w14:paraId="04463B09" w14:textId="075C2041" w:rsidR="00A1058B" w:rsidRPr="0040578C" w:rsidRDefault="00A1058B" w:rsidP="00F665E4">
            <w:pPr>
              <w:tabs>
                <w:tab w:val="left" w:pos="3349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GB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GB"/>
              </w:rPr>
              <w:t xml:space="preserve">The Psychological </w:t>
            </w:r>
            <w:r w:rsidR="00455363"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GB"/>
              </w:rPr>
              <w:t>and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GB"/>
              </w:rPr>
              <w:t xml:space="preserve"> Mental Well-Being of Entrepreneurs</w:t>
            </w:r>
          </w:p>
          <w:p w14:paraId="1553700F" w14:textId="77777777" w:rsidR="00A1058B" w:rsidRPr="0040578C" w:rsidRDefault="00A1058B" w:rsidP="00F665E4">
            <w:pPr>
              <w:tabs>
                <w:tab w:val="left" w:pos="3349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Dr. A. Bhuvaneswari</w:t>
            </w:r>
          </w:p>
        </w:tc>
        <w:tc>
          <w:tcPr>
            <w:tcW w:w="1170" w:type="dxa"/>
            <w:vAlign w:val="center"/>
          </w:tcPr>
          <w:p w14:paraId="3CFEB43C" w14:textId="4F1F4D49" w:rsidR="00A1058B" w:rsidRPr="0040578C" w:rsidRDefault="00140BC7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61</w:t>
            </w:r>
          </w:p>
        </w:tc>
      </w:tr>
      <w:tr w:rsidR="00A1058B" w:rsidRPr="0040578C" w14:paraId="15EBE513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6967FEB2" w14:textId="4AADB11E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191" w:type="dxa"/>
          </w:tcPr>
          <w:p w14:paraId="55A2F111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Substantiating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Soft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Skills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and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Effective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Communication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as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Prerequisite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at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pacing w:val="-67"/>
                <w:sz w:val="24"/>
                <w:szCs w:val="24"/>
              </w:rPr>
              <w:t xml:space="preserve"> 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Workplace</w:t>
            </w:r>
          </w:p>
          <w:p w14:paraId="6707036C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Mrs. Akshata V. Shenoy</w:t>
            </w:r>
            <w:r w:rsidRPr="0040578C"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131B35CE" w14:textId="4DA2E96E" w:rsidR="00A1058B" w:rsidRPr="0040578C" w:rsidRDefault="00792DE2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67</w:t>
            </w:r>
          </w:p>
        </w:tc>
      </w:tr>
      <w:tr w:rsidR="00A1058B" w:rsidRPr="0040578C" w14:paraId="1CC8658A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15BFB716" w14:textId="4BE8C32E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8191" w:type="dxa"/>
          </w:tcPr>
          <w:p w14:paraId="4E787BDC" w14:textId="77777777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An Empirical Study on Social Inclusion with Respect to Women Entrepreneurship of SMGULP- Insights for Indian Start-Ups</w:t>
            </w:r>
          </w:p>
          <w:p w14:paraId="76DF8EC5" w14:textId="3DE236B1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 xml:space="preserve">Mrs. Dr. Urmila Shetve </w:t>
            </w:r>
          </w:p>
        </w:tc>
        <w:tc>
          <w:tcPr>
            <w:tcW w:w="1170" w:type="dxa"/>
            <w:vAlign w:val="center"/>
          </w:tcPr>
          <w:p w14:paraId="79751C37" w14:textId="3D49AB20" w:rsidR="00A1058B" w:rsidRPr="0040578C" w:rsidRDefault="001C0826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7</w:t>
            </w:r>
            <w:r w:rsidR="00792DE2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3</w:t>
            </w:r>
          </w:p>
        </w:tc>
      </w:tr>
      <w:tr w:rsidR="00A1058B" w:rsidRPr="0040578C" w14:paraId="49AF69B0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4EEC26D7" w14:textId="076B7DAF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8191" w:type="dxa"/>
          </w:tcPr>
          <w:p w14:paraId="549AD96D" w14:textId="3F967E03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To </w:t>
            </w:r>
            <w:r w:rsidR="00655E9B"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Study the Emerging Factors and Challenges Affecting Socio-Economic Growth of Specially Disabled Entrepreneur</w:t>
            </w:r>
          </w:p>
          <w:p w14:paraId="539403D6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Nirmala U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IN"/>
              </w:rPr>
              <w:t xml:space="preserve">Prof. </w:t>
            </w:r>
            <w:proofErr w:type="spellStart"/>
            <w:r w:rsidRPr="0040578C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IN"/>
              </w:rPr>
              <w:t>Dr.</w:t>
            </w:r>
            <w:proofErr w:type="spellEnd"/>
            <w:r w:rsidRPr="0040578C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40578C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IN"/>
              </w:rPr>
              <w:t>Shefali</w:t>
            </w:r>
            <w:proofErr w:type="spellEnd"/>
            <w:r w:rsidRPr="0040578C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IN"/>
              </w:rPr>
              <w:t xml:space="preserve"> </w:t>
            </w:r>
            <w:proofErr w:type="spellStart"/>
            <w:r w:rsidRPr="0040578C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IN"/>
              </w:rPr>
              <w:t>Kondewar</w:t>
            </w:r>
            <w:proofErr w:type="spellEnd"/>
            <w:r w:rsidRPr="0040578C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IN"/>
              </w:rPr>
              <w:t xml:space="preserve"> &amp;  </w:t>
            </w:r>
            <w:proofErr w:type="spellStart"/>
            <w:r w:rsidRPr="0040578C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IN"/>
              </w:rPr>
              <w:t>Prof.</w:t>
            </w:r>
            <w:proofErr w:type="spellEnd"/>
            <w:r w:rsidRPr="0040578C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eastAsia="en-IN"/>
              </w:rPr>
              <w:t xml:space="preserve"> Mohini Kulkarni</w:t>
            </w:r>
          </w:p>
        </w:tc>
        <w:tc>
          <w:tcPr>
            <w:tcW w:w="1170" w:type="dxa"/>
            <w:vAlign w:val="center"/>
          </w:tcPr>
          <w:p w14:paraId="70640F64" w14:textId="2D0C4DA4" w:rsidR="00A1058B" w:rsidRPr="0040578C" w:rsidRDefault="00325F06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8</w:t>
            </w:r>
            <w:r w:rsidR="00792DE2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3</w:t>
            </w:r>
          </w:p>
        </w:tc>
      </w:tr>
      <w:tr w:rsidR="00A1058B" w:rsidRPr="0040578C" w14:paraId="38996A73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6976503D" w14:textId="24F3A9E5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8191" w:type="dxa"/>
          </w:tcPr>
          <w:p w14:paraId="7AF1230D" w14:textId="77777777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A Study of the Importance of Training on Extra-Curricular Activities for Students with Special Focus on Cultural Activities</w:t>
            </w:r>
          </w:p>
          <w:p w14:paraId="0FDAA356" w14:textId="77777777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Nirmala U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 xml:space="preserve">Mr. Rohit Bapat </w:t>
            </w:r>
          </w:p>
        </w:tc>
        <w:tc>
          <w:tcPr>
            <w:tcW w:w="1170" w:type="dxa"/>
            <w:vAlign w:val="center"/>
          </w:tcPr>
          <w:p w14:paraId="51B8C639" w14:textId="1F1DDE52" w:rsidR="00A1058B" w:rsidRPr="0040578C" w:rsidRDefault="00325F06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8</w:t>
            </w:r>
            <w:r w:rsidR="00792DE2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8</w:t>
            </w:r>
          </w:p>
        </w:tc>
      </w:tr>
      <w:tr w:rsidR="00A1058B" w:rsidRPr="0040578C" w14:paraId="3A818FEB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70958D46" w14:textId="5150CBF9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8191" w:type="dxa"/>
          </w:tcPr>
          <w:p w14:paraId="3459ABEB" w14:textId="1CC8F070" w:rsidR="00A1058B" w:rsidRPr="0040578C" w:rsidRDefault="00655E9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To Study t</w:t>
            </w:r>
            <w:r w:rsidR="00A1058B"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he Problem And Prospect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o</w:t>
            </w:r>
            <w:r w:rsidR="00A1058B"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 xml:space="preserve">f Newly Start Up Business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with Reference t</w:t>
            </w:r>
            <w:r w:rsidR="00A1058B"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</w:rPr>
              <w:t>o Mutual Fund Agency</w:t>
            </w:r>
          </w:p>
          <w:p w14:paraId="6F252904" w14:textId="77CD156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Nirmala UI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Prof. Neha Mishra</w:t>
            </w:r>
            <w:r w:rsidR="00EF7EA6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 xml:space="preserve"> &amp; </w:t>
            </w:r>
            <w:r w:rsidR="00EF7EA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</w:rPr>
              <w:t xml:space="preserve"> </w:t>
            </w:r>
            <w:r w:rsidR="00EF7EA6" w:rsidRPr="00EF7EA6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Dr.</w:t>
            </w:r>
            <w:r w:rsidR="00EF7EA6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 xml:space="preserve"> (Mrs.) Rashmi Manish Agnihotri</w:t>
            </w:r>
          </w:p>
        </w:tc>
        <w:tc>
          <w:tcPr>
            <w:tcW w:w="1170" w:type="dxa"/>
            <w:vAlign w:val="center"/>
          </w:tcPr>
          <w:p w14:paraId="7FA365B3" w14:textId="555F1841" w:rsidR="00A1058B" w:rsidRPr="0040578C" w:rsidRDefault="00F665E4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9</w:t>
            </w:r>
            <w:r w:rsidR="00792DE2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6</w:t>
            </w:r>
          </w:p>
        </w:tc>
      </w:tr>
      <w:tr w:rsidR="00A1058B" w:rsidRPr="0040578C" w14:paraId="246A5067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177B0902" w14:textId="55046CA2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8191" w:type="dxa"/>
          </w:tcPr>
          <w:p w14:paraId="6B70DA29" w14:textId="707408F5" w:rsidR="002A383A" w:rsidRPr="00B3019E" w:rsidRDefault="002A383A" w:rsidP="002A383A">
            <w:pPr>
              <w:pStyle w:val="Title"/>
              <w:spacing w:before="0" w:line="312" w:lineRule="auto"/>
              <w:ind w:left="6" w:hanging="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ankGothic Md BT" w:hAnsi="BankGothic Md BT"/>
                <w:color w:val="C00000"/>
                <w:sz w:val="22"/>
                <w:szCs w:val="22"/>
              </w:rPr>
            </w:pPr>
            <w:r>
              <w:rPr>
                <w:rFonts w:eastAsiaTheme="minorHAnsi"/>
                <w:bCs w:val="0"/>
                <w:iCs/>
                <w:color w:val="000000" w:themeColor="text1"/>
                <w:sz w:val="24"/>
                <w:szCs w:val="24"/>
                <w:lang w:val="en-IN"/>
              </w:rPr>
              <w:t>A Study o</w:t>
            </w:r>
            <w:r w:rsidRPr="002A383A">
              <w:rPr>
                <w:rFonts w:eastAsiaTheme="minorHAnsi"/>
                <w:bCs w:val="0"/>
                <w:iCs/>
                <w:color w:val="000000" w:themeColor="text1"/>
                <w:sz w:val="24"/>
                <w:szCs w:val="24"/>
                <w:lang w:val="en-IN"/>
              </w:rPr>
              <w:t xml:space="preserve">n </w:t>
            </w:r>
            <w:r>
              <w:rPr>
                <w:rFonts w:eastAsiaTheme="minorHAnsi"/>
                <w:bCs w:val="0"/>
                <w:iCs/>
                <w:color w:val="000000" w:themeColor="text1"/>
                <w:sz w:val="24"/>
                <w:szCs w:val="24"/>
                <w:lang w:val="en-IN"/>
              </w:rPr>
              <w:t>t</w:t>
            </w:r>
            <w:r w:rsidRPr="002A383A">
              <w:rPr>
                <w:rFonts w:eastAsiaTheme="minorHAnsi"/>
                <w:bCs w:val="0"/>
                <w:iCs/>
                <w:color w:val="000000" w:themeColor="text1"/>
                <w:sz w:val="24"/>
                <w:szCs w:val="24"/>
                <w:lang w:val="en-IN"/>
              </w:rPr>
              <w:t>he In</w:t>
            </w:r>
            <w:r>
              <w:rPr>
                <w:rFonts w:eastAsiaTheme="minorHAnsi"/>
                <w:bCs w:val="0"/>
                <w:iCs/>
                <w:color w:val="000000" w:themeColor="text1"/>
                <w:sz w:val="24"/>
                <w:szCs w:val="24"/>
                <w:lang w:val="en-IN"/>
              </w:rPr>
              <w:t>fluence of Fintech Start - Ups on t</w:t>
            </w:r>
            <w:r w:rsidRPr="002A383A">
              <w:rPr>
                <w:rFonts w:eastAsiaTheme="minorHAnsi"/>
                <w:bCs w:val="0"/>
                <w:iCs/>
                <w:color w:val="000000" w:themeColor="text1"/>
                <w:sz w:val="24"/>
                <w:szCs w:val="24"/>
                <w:lang w:val="en-IN"/>
              </w:rPr>
              <w:t>he Indian Banking Sector</w:t>
            </w:r>
          </w:p>
          <w:p w14:paraId="5B6B3246" w14:textId="77777777" w:rsidR="00A1058B" w:rsidRPr="0040578C" w:rsidRDefault="00A1058B" w:rsidP="00F665E4">
            <w:pPr>
              <w:pStyle w:val="NoSpacing"/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lang w:val="en-IN" w:bidi="hi-IN"/>
              </w:rPr>
            </w:pPr>
            <w:r w:rsidRPr="0040578C">
              <w:rPr>
                <w:rFonts w:ascii="Times New Roman" w:hAnsi="Times New Roman" w:cs="Times New Roman"/>
                <w:b/>
                <w:iCs/>
                <w:noProof/>
                <w:color w:val="000000" w:themeColor="text1"/>
                <w:sz w:val="24"/>
                <w:szCs w:val="24"/>
                <w:lang w:eastAsia="en-IN"/>
              </w:rPr>
              <w:t xml:space="preserve"> </w:t>
            </w: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 xml:space="preserve">Ms. Swetha Wahi &amp;  Dr.(Mrs.) Varsha Ganatra </w:t>
            </w:r>
          </w:p>
        </w:tc>
        <w:tc>
          <w:tcPr>
            <w:tcW w:w="1170" w:type="dxa"/>
            <w:vAlign w:val="center"/>
          </w:tcPr>
          <w:p w14:paraId="3A748DA2" w14:textId="745EB28D" w:rsidR="00A1058B" w:rsidRPr="0040578C" w:rsidRDefault="00F665E4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10</w:t>
            </w:r>
            <w:r w:rsidR="00792DE2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3</w:t>
            </w:r>
          </w:p>
        </w:tc>
      </w:tr>
      <w:tr w:rsidR="00A1058B" w:rsidRPr="0040578C" w14:paraId="03749179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1D9B3D03" w14:textId="7D316840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8191" w:type="dxa"/>
          </w:tcPr>
          <w:p w14:paraId="67805B67" w14:textId="10C9285E" w:rsidR="00A1058B" w:rsidRPr="0040578C" w:rsidRDefault="00A1058B" w:rsidP="00F665E4">
            <w:pPr>
              <w:pStyle w:val="NoSpacing"/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IN" w:bidi="hi-IN"/>
              </w:rPr>
            </w:pP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IN" w:bidi="hi-IN"/>
              </w:rPr>
              <w:t xml:space="preserve">A </w:t>
            </w:r>
            <w:r w:rsidR="00655E9B"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IN" w:bidi="hi-IN"/>
              </w:rPr>
              <w:t xml:space="preserve">Study on Need of Development of Skill and Financial Literacy towards Use of </w:t>
            </w:r>
            <w:r w:rsidRPr="0040578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IN" w:bidi="hi-IN"/>
              </w:rPr>
              <w:t>Credit Cards</w:t>
            </w:r>
          </w:p>
          <w:p w14:paraId="423F6AEA" w14:textId="77777777" w:rsidR="00A1058B" w:rsidRPr="0040578C" w:rsidRDefault="00A1058B" w:rsidP="00F665E4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Maurya. Rajesh. Borse, Vassundhara. Girish. Sarode, Aditya. Vinayakrao. Sangwai, Kshitija. Keshav. Ghosalkar &amp; Swati. Manoj. Tiwari</w:t>
            </w:r>
          </w:p>
        </w:tc>
        <w:tc>
          <w:tcPr>
            <w:tcW w:w="1170" w:type="dxa"/>
            <w:vAlign w:val="center"/>
          </w:tcPr>
          <w:p w14:paraId="15F56D73" w14:textId="4BC32396" w:rsidR="00A1058B" w:rsidRPr="0040578C" w:rsidRDefault="00A1058B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</w:t>
            </w:r>
            <w:r w:rsidR="00792DE2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09</w:t>
            </w:r>
          </w:p>
        </w:tc>
      </w:tr>
      <w:tr w:rsidR="00A1058B" w:rsidRPr="0040578C" w14:paraId="0AA0DA8C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29FD8761" w14:textId="4EDA5899" w:rsidR="00A1058B" w:rsidRPr="0040578C" w:rsidRDefault="00D34662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8191" w:type="dxa"/>
          </w:tcPr>
          <w:p w14:paraId="7E3F6575" w14:textId="3D0476DF" w:rsidR="00A1058B" w:rsidRPr="0040578C" w:rsidRDefault="00A1058B" w:rsidP="00F665E4">
            <w:pPr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Entrepreneurship Education In India – Role of Schools </w:t>
            </w:r>
            <w:r w:rsidR="00655E9B" w:rsidRPr="004057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</w:t>
            </w:r>
            <w:r w:rsidRPr="004057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nd Teachers In Skill Development of Young Students</w:t>
            </w:r>
          </w:p>
          <w:p w14:paraId="612435CF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Mrs. Manisha Deepak Thakur</w:t>
            </w: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lang w:eastAsia="en-IN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45312D3A" w14:textId="7B716A2C" w:rsidR="00A1058B" w:rsidRPr="0040578C" w:rsidRDefault="00F665E4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11</w:t>
            </w:r>
            <w:r w:rsidR="00792DE2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4</w:t>
            </w:r>
          </w:p>
        </w:tc>
      </w:tr>
      <w:tr w:rsidR="00A1058B" w:rsidRPr="0040578C" w14:paraId="131D6469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57ECE37B" w14:textId="4E9C4357" w:rsidR="00A1058B" w:rsidRPr="0040578C" w:rsidRDefault="00326BBD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2</w:t>
            </w:r>
            <w:r w:rsidR="00D34662" w:rsidRPr="0040578C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8191" w:type="dxa"/>
          </w:tcPr>
          <w:p w14:paraId="35DFCF7C" w14:textId="7C759A51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Impact of Information Technology Skills on College Students W</w:t>
            </w:r>
            <w:r w:rsidR="00655E9B" w:rsidRPr="004057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RT</w:t>
            </w:r>
            <w:r w:rsidRPr="004057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Thane    City During Covid Period</w:t>
            </w:r>
          </w:p>
          <w:p w14:paraId="66278DCE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Kalpana Nayar</w:t>
            </w: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lang w:eastAsia="en-IN"/>
              </w:rPr>
              <w:t xml:space="preserve"> </w:t>
            </w:r>
          </w:p>
        </w:tc>
        <w:tc>
          <w:tcPr>
            <w:tcW w:w="1170" w:type="dxa"/>
            <w:vAlign w:val="center"/>
          </w:tcPr>
          <w:p w14:paraId="1677F5CD" w14:textId="10497C06" w:rsidR="00A1058B" w:rsidRPr="0040578C" w:rsidRDefault="00510CC1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</w:t>
            </w:r>
            <w:r w:rsidR="00D857EB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19</w:t>
            </w:r>
          </w:p>
        </w:tc>
      </w:tr>
      <w:tr w:rsidR="00B0422C" w:rsidRPr="0040578C" w14:paraId="6CC6CD2D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55D67D12" w14:textId="37D574EC" w:rsidR="00B0422C" w:rsidRPr="0040578C" w:rsidRDefault="00B0422C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8191" w:type="dxa"/>
          </w:tcPr>
          <w:p w14:paraId="123AA370" w14:textId="77777777" w:rsidR="00B0422C" w:rsidRPr="0040578C" w:rsidRDefault="00E94978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/>
                <w:iCs/>
                <w:noProof/>
                <w:color w:val="000000" w:themeColor="text1"/>
                <w:sz w:val="24"/>
                <w:szCs w:val="24"/>
                <w:lang w:eastAsia="en-IN"/>
              </w:rPr>
              <w:t>A Study of Parenting Styles and its Impact on Risk Taking Behaviours in Young Adolescents</w:t>
            </w:r>
          </w:p>
          <w:p w14:paraId="2089003F" w14:textId="31985C9B" w:rsidR="00524B83" w:rsidRPr="0040578C" w:rsidRDefault="00524B83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 xml:space="preserve">Kirti Barad </w:t>
            </w:r>
          </w:p>
        </w:tc>
        <w:tc>
          <w:tcPr>
            <w:tcW w:w="1170" w:type="dxa"/>
            <w:vAlign w:val="center"/>
          </w:tcPr>
          <w:p w14:paraId="42DB2928" w14:textId="21AE9242" w:rsidR="00B0422C" w:rsidRPr="0040578C" w:rsidRDefault="00E94978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124</w:t>
            </w:r>
          </w:p>
        </w:tc>
      </w:tr>
      <w:tr w:rsidR="00A1058B" w:rsidRPr="0040578C" w14:paraId="2E423A74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69A1C6B1" w14:textId="1ED90B60" w:rsidR="00A1058B" w:rsidRPr="0040578C" w:rsidRDefault="00B0422C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lastRenderedPageBreak/>
              <w:t>22</w:t>
            </w:r>
          </w:p>
        </w:tc>
        <w:tc>
          <w:tcPr>
            <w:tcW w:w="8191" w:type="dxa"/>
          </w:tcPr>
          <w:p w14:paraId="7E505721" w14:textId="77777777" w:rsidR="00A1058B" w:rsidRPr="0040578C" w:rsidRDefault="00A1058B" w:rsidP="00F665E4">
            <w:pPr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A Study of Importance of Listening Skills among Undergraduate Students to Improve the Scale of Results</w:t>
            </w:r>
          </w:p>
          <w:p w14:paraId="6B2B7D3B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Cs/>
                <w:iCs/>
                <w:noProof/>
                <w:color w:val="000000" w:themeColor="text1"/>
                <w:sz w:val="24"/>
                <w:szCs w:val="24"/>
                <w:lang w:eastAsia="en-IN"/>
              </w:rPr>
              <w:t>Kadambari Nandlal Khairnar</w:t>
            </w:r>
          </w:p>
        </w:tc>
        <w:tc>
          <w:tcPr>
            <w:tcW w:w="1170" w:type="dxa"/>
            <w:vAlign w:val="center"/>
          </w:tcPr>
          <w:p w14:paraId="7E701E2A" w14:textId="257BFDD3" w:rsidR="00A1058B" w:rsidRPr="0040578C" w:rsidRDefault="00510CC1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</w:t>
            </w:r>
            <w:r w:rsidR="00E94978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36</w:t>
            </w:r>
          </w:p>
        </w:tc>
      </w:tr>
      <w:tr w:rsidR="00A1058B" w:rsidRPr="0040578C" w14:paraId="57BD7B42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3DC93E18" w14:textId="42A787B3" w:rsidR="00A1058B" w:rsidRPr="0040578C" w:rsidRDefault="00B0422C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8191" w:type="dxa"/>
          </w:tcPr>
          <w:p w14:paraId="6C600345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  <w:t>Digitalization - Empowering Women Entrepreneurs</w:t>
            </w:r>
          </w:p>
          <w:p w14:paraId="3A6A6521" w14:textId="79A23752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  <w:t>Dr</w:t>
            </w:r>
            <w:r w:rsidR="00520700" w:rsidRPr="0040578C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  <w:t xml:space="preserve">. </w:t>
            </w:r>
            <w:r w:rsidRPr="0040578C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  <w:t xml:space="preserve"> Rakhee Oza &amp;  Prof. Neha Maheshwari </w:t>
            </w:r>
          </w:p>
        </w:tc>
        <w:tc>
          <w:tcPr>
            <w:tcW w:w="1170" w:type="dxa"/>
            <w:vAlign w:val="center"/>
          </w:tcPr>
          <w:p w14:paraId="1EB66E98" w14:textId="1BA0F001" w:rsidR="00A1058B" w:rsidRPr="0040578C" w:rsidRDefault="00510CC1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</w:t>
            </w:r>
            <w:r w:rsidR="00E94978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40</w:t>
            </w:r>
          </w:p>
        </w:tc>
      </w:tr>
      <w:tr w:rsidR="00A1058B" w:rsidRPr="0040578C" w14:paraId="61CEDB9A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1B2E7C1B" w14:textId="18C700F0" w:rsidR="00A1058B" w:rsidRPr="0040578C" w:rsidRDefault="00B0422C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8191" w:type="dxa"/>
          </w:tcPr>
          <w:p w14:paraId="615BC537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  <w:t>Mapping of Soft Skills Research: A Citation and Keyword Analysis</w:t>
            </w:r>
          </w:p>
          <w:p w14:paraId="18A9ABAB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  <w:t xml:space="preserve">Deepa </w:t>
            </w:r>
          </w:p>
        </w:tc>
        <w:tc>
          <w:tcPr>
            <w:tcW w:w="1170" w:type="dxa"/>
            <w:vAlign w:val="center"/>
          </w:tcPr>
          <w:p w14:paraId="402B8D0C" w14:textId="70436950" w:rsidR="00A1058B" w:rsidRPr="0040578C" w:rsidRDefault="00E94978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146</w:t>
            </w:r>
          </w:p>
        </w:tc>
      </w:tr>
      <w:tr w:rsidR="00A1058B" w:rsidRPr="0040578C" w14:paraId="6A477FB5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57CB7F68" w14:textId="60F1D3BF" w:rsidR="00A1058B" w:rsidRPr="0040578C" w:rsidRDefault="00B0422C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8191" w:type="dxa"/>
          </w:tcPr>
          <w:p w14:paraId="34E3982A" w14:textId="2CF2BA51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  <w:t xml:space="preserve">Skill-Development &amp; </w:t>
            </w:r>
            <w:r w:rsidR="00655E9B" w:rsidRPr="0040578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  <w:t>Entrepreneurship t</w:t>
            </w:r>
            <w:r w:rsidRPr="0040578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  <w:t>hrough Yoga Philosophy</w:t>
            </w:r>
          </w:p>
          <w:p w14:paraId="1A5165DE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  <w:t xml:space="preserve">Mr. Avinash S. Waghmare </w:t>
            </w:r>
          </w:p>
        </w:tc>
        <w:tc>
          <w:tcPr>
            <w:tcW w:w="1170" w:type="dxa"/>
            <w:vAlign w:val="center"/>
          </w:tcPr>
          <w:p w14:paraId="3FBDAAA0" w14:textId="56B8E2BC" w:rsidR="00A1058B" w:rsidRPr="0040578C" w:rsidRDefault="00510CC1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</w:t>
            </w:r>
            <w:r w:rsidR="00E94978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55</w:t>
            </w:r>
          </w:p>
        </w:tc>
      </w:tr>
      <w:tr w:rsidR="00A1058B" w:rsidRPr="0040578C" w14:paraId="086EFF66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28E96F7F" w14:textId="26838E41" w:rsidR="00A1058B" w:rsidRPr="0040578C" w:rsidRDefault="00A1058B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2</w:t>
            </w:r>
            <w:r w:rsidR="00B0422C" w:rsidRPr="0040578C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191" w:type="dxa"/>
          </w:tcPr>
          <w:p w14:paraId="1E671582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  <w:t>Farmer Entrepreneurs in India- The Skill sets required and Challenges Faced</w:t>
            </w:r>
          </w:p>
          <w:p w14:paraId="73B0E2CE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  <w:t xml:space="preserve">Prof. Deepti R. Chindarkar </w:t>
            </w:r>
          </w:p>
        </w:tc>
        <w:tc>
          <w:tcPr>
            <w:tcW w:w="1170" w:type="dxa"/>
            <w:vAlign w:val="center"/>
          </w:tcPr>
          <w:p w14:paraId="63F9FD15" w14:textId="477AA74E" w:rsidR="00A1058B" w:rsidRPr="0040578C" w:rsidRDefault="00510CC1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</w:t>
            </w:r>
            <w:r w:rsidR="00E94978"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59</w:t>
            </w:r>
          </w:p>
        </w:tc>
      </w:tr>
      <w:tr w:rsidR="00E94978" w:rsidRPr="0040578C" w14:paraId="6F1A2650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37F4EFA9" w14:textId="2E1E78DE" w:rsidR="00E94978" w:rsidRPr="0040578C" w:rsidRDefault="007606F0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8191" w:type="dxa"/>
          </w:tcPr>
          <w:p w14:paraId="52D74669" w14:textId="77777777" w:rsidR="00E94978" w:rsidRPr="0040578C" w:rsidRDefault="00E94978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  <w:t>Exploration of Relationship Between Self-Esteem and Life Satisfaction among Retired Adults</w:t>
            </w:r>
          </w:p>
          <w:p w14:paraId="4A9AE8B5" w14:textId="249C51F2" w:rsidR="00524B83" w:rsidRPr="0040578C" w:rsidRDefault="00524B83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  <w:t xml:space="preserve">Kirti Barad </w:t>
            </w:r>
          </w:p>
        </w:tc>
        <w:tc>
          <w:tcPr>
            <w:tcW w:w="1170" w:type="dxa"/>
            <w:vAlign w:val="center"/>
          </w:tcPr>
          <w:p w14:paraId="33DE3814" w14:textId="3D4C8B9A" w:rsidR="00E94978" w:rsidRPr="0040578C" w:rsidRDefault="00E94978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164</w:t>
            </w:r>
          </w:p>
        </w:tc>
      </w:tr>
      <w:tr w:rsidR="00702B4E" w:rsidRPr="0040578C" w14:paraId="15470994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1EC28988" w14:textId="4F55711F" w:rsidR="00702B4E" w:rsidRPr="0040578C" w:rsidRDefault="00702B4E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28</w:t>
            </w:r>
          </w:p>
        </w:tc>
        <w:tc>
          <w:tcPr>
            <w:tcW w:w="8191" w:type="dxa"/>
          </w:tcPr>
          <w:p w14:paraId="3A7F43A8" w14:textId="77777777" w:rsidR="00702B4E" w:rsidRPr="0040578C" w:rsidRDefault="004A6338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  <w:t>O2O Vicious Circle: A Shift in Customer’s Buying Behaviour in Thane District</w:t>
            </w:r>
          </w:p>
          <w:p w14:paraId="2822E4AC" w14:textId="72597CFD" w:rsidR="00D27BB0" w:rsidRPr="0040578C" w:rsidRDefault="00D27BB0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  <w:t>Dr. Kishori J. Bhagat &amp; Miss. Tejal Mahajan</w:t>
            </w:r>
          </w:p>
        </w:tc>
        <w:tc>
          <w:tcPr>
            <w:tcW w:w="1170" w:type="dxa"/>
            <w:vAlign w:val="center"/>
          </w:tcPr>
          <w:p w14:paraId="5DAB7226" w14:textId="353E14E5" w:rsidR="00702B4E" w:rsidRPr="0040578C" w:rsidRDefault="00702B4E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176</w:t>
            </w:r>
          </w:p>
        </w:tc>
      </w:tr>
      <w:tr w:rsidR="009258BC" w:rsidRPr="0040578C" w14:paraId="5869FE6C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61567F9F" w14:textId="0355BFF1" w:rsidR="009258BC" w:rsidRPr="0040578C" w:rsidRDefault="009258BC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29</w:t>
            </w:r>
          </w:p>
        </w:tc>
        <w:tc>
          <w:tcPr>
            <w:tcW w:w="8191" w:type="dxa"/>
          </w:tcPr>
          <w:p w14:paraId="7614ADCF" w14:textId="77777777" w:rsidR="009258BC" w:rsidRPr="0040578C" w:rsidRDefault="009258BC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en-IN"/>
              </w:rPr>
              <w:t>School Student Entrepreneurship Projects in Thailand</w:t>
            </w:r>
          </w:p>
          <w:p w14:paraId="4E6AE1FC" w14:textId="270B3C97" w:rsidR="009258BC" w:rsidRPr="0040578C" w:rsidRDefault="009258BC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</w:pPr>
            <w:r w:rsidRPr="0040578C"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en-IN"/>
              </w:rPr>
              <w:t>Janchai Yingprayoon</w:t>
            </w:r>
          </w:p>
        </w:tc>
        <w:tc>
          <w:tcPr>
            <w:tcW w:w="1170" w:type="dxa"/>
            <w:vAlign w:val="center"/>
          </w:tcPr>
          <w:p w14:paraId="756C579C" w14:textId="04FFBE9D" w:rsidR="009258BC" w:rsidRPr="0040578C" w:rsidRDefault="009258BC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183</w:t>
            </w:r>
          </w:p>
        </w:tc>
      </w:tr>
      <w:tr w:rsidR="00A1058B" w:rsidRPr="0040578C" w14:paraId="22930536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2548ADB2" w14:textId="6EEDA3FE" w:rsidR="00A1058B" w:rsidRPr="0040578C" w:rsidRDefault="005D4DFB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8191" w:type="dxa"/>
          </w:tcPr>
          <w:p w14:paraId="703C3DA2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/>
                <w:noProof/>
                <w:color w:val="000000" w:themeColor="text1"/>
                <w:sz w:val="32"/>
                <w:szCs w:val="32"/>
                <w:lang w:eastAsia="en-IN"/>
              </w:rPr>
            </w:pPr>
            <w:r w:rsidRPr="0040578C">
              <w:rPr>
                <w:rFonts w:ascii="Kokila" w:hAnsi="Kokila" w:cs="Kokila"/>
                <w:b/>
                <w:noProof/>
                <w:color w:val="000000" w:themeColor="text1"/>
                <w:sz w:val="32"/>
                <w:szCs w:val="32"/>
                <w:lang w:eastAsia="en-IN"/>
              </w:rPr>
              <w:t>आधुनिक शिक्षण पद्धतीतील शाश्वत सेतू : वैदिक शिक्षण आणि त्याच मागोवा</w:t>
            </w:r>
          </w:p>
          <w:p w14:paraId="521563FD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lang w:eastAsia="en-IN"/>
              </w:rPr>
            </w:pP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lang w:eastAsia="en-IN"/>
              </w:rPr>
              <w:t>प्रा. स्वाती महेश भालेराव</w:t>
            </w:r>
          </w:p>
        </w:tc>
        <w:tc>
          <w:tcPr>
            <w:tcW w:w="1170" w:type="dxa"/>
            <w:vAlign w:val="center"/>
          </w:tcPr>
          <w:p w14:paraId="19A9CFBB" w14:textId="7DCCF61D" w:rsidR="00A1058B" w:rsidRPr="0040578C" w:rsidRDefault="009258BC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  <w:highlight w:val="yellow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189</w:t>
            </w:r>
          </w:p>
        </w:tc>
      </w:tr>
      <w:tr w:rsidR="00A1058B" w:rsidRPr="0040578C" w14:paraId="3997501D" w14:textId="77777777" w:rsidTr="00CB51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7D3BBF02" w14:textId="332FABF4" w:rsidR="00A1058B" w:rsidRPr="0040578C" w:rsidRDefault="00D27BB0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0578C">
              <w:rPr>
                <w:rFonts w:ascii="Times New Roman" w:hAnsi="Times New Roman" w:cs="Times New Roman"/>
                <w:sz w:val="24"/>
              </w:rPr>
              <w:t>3</w:t>
            </w:r>
            <w:r w:rsidR="005D4DFB" w:rsidRPr="0040578C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191" w:type="dxa"/>
          </w:tcPr>
          <w:p w14:paraId="781B9A1F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/>
              </w:rPr>
            </w:pP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/>
              </w:rPr>
              <w:t>भारत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lang w:eastAsia="en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/>
              </w:rPr>
              <w:t>सरकारच्या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/>
              </w:rPr>
              <w:t>कौशल्य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/>
              </w:rPr>
              <w:t>विकास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lang w:eastAsia="en-IN"/>
              </w:rPr>
              <w:t> 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/>
              </w:rPr>
              <w:t>कार्यक्रमांचे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lang w:eastAsia="en-IN"/>
              </w:rPr>
              <w:t xml:space="preserve"> 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/>
              </w:rPr>
              <w:t>सिंहावलोकन</w:t>
            </w:r>
          </w:p>
          <w:p w14:paraId="55F494C4" w14:textId="77777777" w:rsidR="00A1058B" w:rsidRPr="0040578C" w:rsidRDefault="00A1058B" w:rsidP="00455363">
            <w:pPr>
              <w:tabs>
                <w:tab w:val="left" w:pos="468"/>
              </w:tabs>
              <w:spacing w:line="312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okila" w:hAnsi="Kokila" w:cs="Kokila"/>
                <w:b/>
                <w:iCs/>
                <w:noProof/>
                <w:color w:val="000000" w:themeColor="text1"/>
                <w:sz w:val="32"/>
                <w:szCs w:val="32"/>
                <w:lang w:eastAsia="en-IN"/>
              </w:rPr>
            </w:pPr>
            <w:r w:rsidRPr="0040578C">
              <w:rPr>
                <w:rFonts w:ascii="Kokila" w:hAnsi="Kokila" w:cs="Kokila" w:hint="cs"/>
                <w:b/>
                <w:iCs/>
                <w:noProof/>
                <w:color w:val="000000" w:themeColor="text1"/>
                <w:sz w:val="32"/>
                <w:szCs w:val="32"/>
                <w:cs/>
                <w:lang w:eastAsia="en-IN"/>
              </w:rPr>
              <w:t>डॉ. प्रकाश जंगले</w:t>
            </w:r>
          </w:p>
        </w:tc>
        <w:tc>
          <w:tcPr>
            <w:tcW w:w="1170" w:type="dxa"/>
            <w:vAlign w:val="center"/>
          </w:tcPr>
          <w:p w14:paraId="22FC06A3" w14:textId="5E090B48" w:rsidR="00A1058B" w:rsidRPr="0040578C" w:rsidRDefault="009258BC" w:rsidP="00CB5126">
            <w:pPr>
              <w:spacing w:line="31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  <w:highlight w:val="yellow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204</w:t>
            </w:r>
          </w:p>
        </w:tc>
      </w:tr>
      <w:tr w:rsidR="00455363" w:rsidRPr="0040578C" w14:paraId="3C91A760" w14:textId="77777777" w:rsidTr="00CB5126">
        <w:trPr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" w:type="dxa"/>
            <w:vAlign w:val="center"/>
          </w:tcPr>
          <w:p w14:paraId="4B4B910D" w14:textId="519FC84B" w:rsidR="00455363" w:rsidRPr="0040578C" w:rsidRDefault="00455363" w:rsidP="00CB5126">
            <w:pPr>
              <w:spacing w:line="312" w:lineRule="auto"/>
              <w:jc w:val="center"/>
              <w:rPr>
                <w:rFonts w:ascii="Times New Roman" w:hAnsi="Times New Roman" w:cs="Times New Roman"/>
                <w:b w:val="0"/>
                <w:bCs w:val="0"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 w:val="0"/>
                <w:bCs w:val="0"/>
                <w:iCs/>
                <w:sz w:val="24"/>
              </w:rPr>
              <w:t>32</w:t>
            </w:r>
          </w:p>
        </w:tc>
        <w:tc>
          <w:tcPr>
            <w:tcW w:w="8191" w:type="dxa"/>
          </w:tcPr>
          <w:p w14:paraId="27860533" w14:textId="77777777" w:rsidR="00455363" w:rsidRPr="0040578C" w:rsidRDefault="00455363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lang w:eastAsia="en-IN"/>
              </w:rPr>
            </w:pPr>
            <w:bookmarkStart w:id="1" w:name="_Hlk124886213"/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मराठी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साहित्य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हा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विषय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सायबर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युगात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शिकविण्याचे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नवे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40578C">
              <w:rPr>
                <w:rFonts w:ascii="Kokila" w:hAnsi="Kokila" w:cs="Kokila" w:hint="cs"/>
                <w:b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तंत्र</w:t>
            </w:r>
          </w:p>
          <w:p w14:paraId="2D087943" w14:textId="65F76837" w:rsidR="00455363" w:rsidRPr="0040578C" w:rsidRDefault="00455363" w:rsidP="00455363">
            <w:pPr>
              <w:tabs>
                <w:tab w:val="left" w:pos="468"/>
              </w:tabs>
              <w:spacing w:line="312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cs/>
                <w:lang w:eastAsia="en-IN"/>
              </w:rPr>
            </w:pPr>
            <w:bookmarkStart w:id="2" w:name="_Hlk124886239"/>
            <w:bookmarkEnd w:id="1"/>
            <w:r w:rsidRPr="0040578C">
              <w:rPr>
                <w:rFonts w:ascii="Kokila" w:hAnsi="Kokila" w:cs="Kokila"/>
                <w:b/>
                <w:iCs/>
                <w:noProof/>
                <w:color w:val="000000" w:themeColor="text1"/>
                <w:sz w:val="32"/>
                <w:szCs w:val="32"/>
                <w:lang w:eastAsia="en-IN"/>
              </w:rPr>
              <w:t xml:space="preserve"> </w:t>
            </w:r>
            <w:r w:rsidRPr="0040578C">
              <w:rPr>
                <w:rFonts w:ascii="Kokila" w:hAnsi="Kokila" w:cs="Kokila" w:hint="cs"/>
                <w:b/>
                <w:i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प्रा</w:t>
            </w:r>
            <w:r w:rsidRPr="0040578C">
              <w:rPr>
                <w:rFonts w:ascii="Kokila" w:hAnsi="Kokila" w:cs="Kokila"/>
                <w:b/>
                <w:i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.</w:t>
            </w:r>
            <w:r w:rsidRPr="0040578C">
              <w:rPr>
                <w:rFonts w:ascii="Kokila" w:hAnsi="Kokila" w:cs="Kokila" w:hint="cs"/>
                <w:b/>
                <w:i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आदित्य</w:t>
            </w:r>
            <w:r w:rsidRPr="0040578C">
              <w:rPr>
                <w:rFonts w:ascii="Kokila" w:hAnsi="Kokila" w:cs="Kokila"/>
                <w:b/>
                <w:i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 xml:space="preserve"> </w:t>
            </w:r>
            <w:r w:rsidRPr="0040578C">
              <w:rPr>
                <w:rFonts w:ascii="Kokila" w:hAnsi="Kokila" w:cs="Kokila" w:hint="cs"/>
                <w:b/>
                <w:i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अंकुश</w:t>
            </w:r>
            <w:r w:rsidRPr="0040578C">
              <w:rPr>
                <w:rFonts w:ascii="Kokila" w:hAnsi="Kokila" w:cs="Kokila"/>
                <w:b/>
                <w:i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 xml:space="preserve">  </w:t>
            </w:r>
            <w:r w:rsidRPr="0040578C">
              <w:rPr>
                <w:rFonts w:ascii="Kokila" w:hAnsi="Kokila" w:cs="Kokila" w:hint="cs"/>
                <w:b/>
                <w:iCs/>
                <w:noProof/>
                <w:color w:val="000000" w:themeColor="text1"/>
                <w:sz w:val="32"/>
                <w:szCs w:val="32"/>
                <w:cs/>
                <w:lang w:eastAsia="en-IN" w:bidi="hi-IN"/>
              </w:rPr>
              <w:t>देसाई</w:t>
            </w:r>
            <w:r w:rsidRPr="0040578C">
              <w:rPr>
                <w:rFonts w:ascii="Kokila" w:hAnsi="Kokila" w:cs="Kokila"/>
                <w:bCs/>
                <w:noProof/>
                <w:color w:val="000000" w:themeColor="text1"/>
                <w:sz w:val="32"/>
                <w:szCs w:val="32"/>
                <w:lang w:eastAsia="en-IN"/>
              </w:rPr>
              <w:t xml:space="preserve"> </w:t>
            </w:r>
            <w:bookmarkEnd w:id="2"/>
          </w:p>
        </w:tc>
        <w:tc>
          <w:tcPr>
            <w:tcW w:w="1170" w:type="dxa"/>
            <w:vAlign w:val="center"/>
          </w:tcPr>
          <w:p w14:paraId="3920DB81" w14:textId="7E7F202D" w:rsidR="00455363" w:rsidRPr="0040578C" w:rsidRDefault="00455363" w:rsidP="00CB5126">
            <w:pPr>
              <w:spacing w:line="31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Cs/>
                <w:sz w:val="24"/>
              </w:rPr>
            </w:pPr>
            <w:r w:rsidRPr="0040578C">
              <w:rPr>
                <w:rFonts w:ascii="Times New Roman" w:hAnsi="Times New Roman" w:cs="Times New Roman"/>
                <w:b/>
                <w:bCs/>
                <w:iCs/>
                <w:sz w:val="24"/>
              </w:rPr>
              <w:t>209</w:t>
            </w:r>
          </w:p>
        </w:tc>
      </w:tr>
      <w:bookmarkEnd w:id="0"/>
    </w:tbl>
    <w:p w14:paraId="0D7FF508" w14:textId="7A908B4C" w:rsidR="009D3D85" w:rsidRPr="0040578C" w:rsidRDefault="009D3D85" w:rsidP="00AE1238">
      <w:pPr>
        <w:rPr>
          <w:rFonts w:ascii="DejaVu Serif Condensed" w:hAnsi="DejaVu Serif Condensed"/>
          <w:b/>
          <w:sz w:val="36"/>
        </w:rPr>
      </w:pPr>
    </w:p>
    <w:sectPr w:rsidR="009D3D85" w:rsidRPr="0040578C" w:rsidSect="002A38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330" w:right="1016" w:bottom="1276" w:left="1080" w:header="420" w:footer="997" w:gutter="0"/>
      <w:pgNumType w:fmt="upp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3DAE22" w14:textId="77777777" w:rsidR="00E11EC8" w:rsidRDefault="00E11EC8" w:rsidP="00363183">
      <w:pPr>
        <w:spacing w:after="0" w:line="240" w:lineRule="auto"/>
      </w:pPr>
      <w:r>
        <w:separator/>
      </w:r>
    </w:p>
  </w:endnote>
  <w:endnote w:type="continuationSeparator" w:id="0">
    <w:p w14:paraId="2E6B0ED1" w14:textId="77777777" w:rsidR="00E11EC8" w:rsidRDefault="00E11EC8" w:rsidP="00363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HREE-ENG-0013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BankGothic Md BT">
    <w:altName w:val="Sitka Small"/>
    <w:panose1 w:val="020B0807020203060204"/>
    <w:charset w:val="00"/>
    <w:family w:val="swiss"/>
    <w:pitch w:val="variable"/>
    <w:sig w:usb0="800000AF" w:usb1="1000204A" w:usb2="00000000" w:usb3="00000000" w:csb0="0000001B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DejaVu Serif Condensed">
    <w:panose1 w:val="02060606050605020204"/>
    <w:charset w:val="00"/>
    <w:family w:val="roman"/>
    <w:pitch w:val="variable"/>
    <w:sig w:usb0="E40006FF" w:usb1="5200F9FB" w:usb2="0A040020" w:usb3="00000000" w:csb0="0000009F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Prakrt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althazar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40926432"/>
      <w:docPartObj>
        <w:docPartGallery w:val="Page Numbers (Bottom of Page)"/>
        <w:docPartUnique/>
      </w:docPartObj>
    </w:sdtPr>
    <w:sdtEndPr>
      <w:rPr>
        <w:b/>
        <w:bCs/>
        <w:noProof/>
        <w:color w:val="002060"/>
      </w:rPr>
    </w:sdtEndPr>
    <w:sdtContent>
      <w:p w14:paraId="152E68AA" w14:textId="77777777" w:rsidR="003F0271" w:rsidRPr="00377296" w:rsidRDefault="003F0271">
        <w:pPr>
          <w:pStyle w:val="Footer"/>
          <w:jc w:val="right"/>
          <w:rPr>
            <w:b/>
            <w:bCs/>
            <w:color w:val="002060"/>
          </w:rPr>
        </w:pPr>
        <w:r w:rsidRPr="00363183">
          <w:rPr>
            <w:b/>
            <w:bCs/>
            <w:noProof/>
            <w:color w:val="002060"/>
            <w:lang w:eastAsia="en-IN" w:bidi="ar-SA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5A814EBC" wp14:editId="2DB673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-67310</wp:posOffset>
                  </wp:positionV>
                  <wp:extent cx="6724650" cy="323850"/>
                  <wp:effectExtent l="0" t="0" r="0" b="0"/>
                  <wp:wrapNone/>
                  <wp:docPr id="27" name="Rectangle 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72465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66772E" w14:textId="77777777" w:rsidR="003F0271" w:rsidRDefault="003F0271" w:rsidP="00377296">
                              <w:pPr>
                                <w:jc w:val="center"/>
                              </w:pPr>
                              <w:r w:rsidRPr="00363183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SJIF Impact Factor 6.236       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            </w:t>
                              </w:r>
                              <w:r w:rsidRPr="00363183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 xml:space="preserve">                                                                 </w:t>
                              </w:r>
                              <w:r w:rsidRPr="00363183">
                                <w:rPr>
                                  <w:rFonts w:ascii="Cambria" w:hAnsi="Cambria"/>
                                  <w:b/>
                                  <w:bCs/>
                                </w:rPr>
                                <w:t>Peer Reviewed Journal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rect w14:anchorId="5A814EBC" id="Rectangle 27" o:spid="_x0000_s1030" style="position:absolute;left:0;text-align:left;margin-left:0;margin-top:-5.3pt;width:529.5pt;height:25.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" fillcolor="#70ad47 [3209]" stroked="f" strokeweight="1pt">
                  <v:textbox>
                    <w:txbxContent>
                      <w:p w14:paraId="5566772E" w14:textId="77777777" w:rsidR="003F0271" w:rsidRDefault="003F0271" w:rsidP="00377296">
                        <w:pPr>
                          <w:jc w:val="center"/>
                        </w:pPr>
                        <w:r w:rsidRPr="00363183">
                          <w:rPr>
                            <w:rFonts w:ascii="Cambria" w:hAnsi="Cambria"/>
                            <w:b/>
                            <w:bCs/>
                          </w:rPr>
                          <w:t xml:space="preserve">SJIF Impact Factor 6.236        </w:t>
                        </w:r>
                        <w:r>
                          <w:rPr>
                            <w:rFonts w:ascii="Cambria" w:hAnsi="Cambria"/>
                            <w:b/>
                            <w:bCs/>
                          </w:rPr>
                          <w:t xml:space="preserve">            </w:t>
                        </w:r>
                        <w:r w:rsidRPr="00363183">
                          <w:rPr>
                            <w:rFonts w:ascii="Cambria" w:hAnsi="Cambria"/>
                            <w:b/>
                            <w:bCs/>
                          </w:rPr>
                          <w:t xml:space="preserve">   </w:t>
                        </w:r>
                        <w:r>
                          <w:rPr>
                            <w:rFonts w:ascii="Cambria" w:hAnsi="Cambria"/>
                            <w:b/>
                            <w:bCs/>
                          </w:rPr>
                          <w:t xml:space="preserve">                                                                 </w:t>
                        </w:r>
                        <w:r w:rsidRPr="00363183">
                          <w:rPr>
                            <w:rFonts w:ascii="Cambria" w:hAnsi="Cambria"/>
                            <w:b/>
                            <w:bCs/>
                          </w:rPr>
                          <w:t>Peer Reviewed Journal</w:t>
                        </w:r>
                      </w:p>
                    </w:txbxContent>
                  </v:textbox>
                </v:rect>
              </w:pict>
            </mc:Fallback>
          </mc:AlternateContent>
        </w:r>
        <w:r w:rsidRPr="00377296">
          <w:rPr>
            <w:b/>
            <w:bCs/>
            <w:color w:val="002060"/>
          </w:rPr>
          <w:fldChar w:fldCharType="begin"/>
        </w:r>
        <w:r w:rsidRPr="00377296">
          <w:rPr>
            <w:b/>
            <w:bCs/>
            <w:color w:val="002060"/>
          </w:rPr>
          <w:instrText xml:space="preserve"> PAGE   \* MERGEFORMAT </w:instrText>
        </w:r>
        <w:r w:rsidRPr="00377296">
          <w:rPr>
            <w:b/>
            <w:bCs/>
            <w:color w:val="002060"/>
          </w:rPr>
          <w:fldChar w:fldCharType="separate"/>
        </w:r>
        <w:r>
          <w:rPr>
            <w:b/>
            <w:bCs/>
            <w:noProof/>
            <w:color w:val="002060"/>
          </w:rPr>
          <w:t>6</w:t>
        </w:r>
        <w:r w:rsidRPr="00377296">
          <w:rPr>
            <w:b/>
            <w:bCs/>
            <w:noProof/>
            <w:color w:val="002060"/>
          </w:rPr>
          <w:fldChar w:fldCharType="end"/>
        </w:r>
      </w:p>
    </w:sdtContent>
  </w:sdt>
  <w:p w14:paraId="3071FAC8" w14:textId="77777777" w:rsidR="003F0271" w:rsidRPr="00377296" w:rsidRDefault="003F0271" w:rsidP="00377296">
    <w:pPr>
      <w:pStyle w:val="Footer"/>
      <w:tabs>
        <w:tab w:val="clear" w:pos="4513"/>
        <w:tab w:val="clear" w:pos="9026"/>
        <w:tab w:val="left" w:pos="8670"/>
      </w:tabs>
      <w:rPr>
        <w:color w:val="002060"/>
      </w:rPr>
    </w:pPr>
  </w:p>
  <w:p w14:paraId="44E5FF15" w14:textId="77777777" w:rsidR="003F0271" w:rsidRDefault="003F0271"/>
  <w:p w14:paraId="12477FC7" w14:textId="77777777" w:rsidR="003F0271" w:rsidRDefault="003F027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/>
        <w:bCs/>
        <w:color w:val="FFFFFF" w:themeColor="background1"/>
      </w:rPr>
      <w:id w:val="1908499797"/>
      <w:docPartObj>
        <w:docPartGallery w:val="Page Numbers (Bottom of Page)"/>
        <w:docPartUnique/>
      </w:docPartObj>
    </w:sdtPr>
    <w:sdtEndPr>
      <w:rPr>
        <w:b w:val="0"/>
        <w:bCs w:val="0"/>
        <w:noProof/>
        <w:color w:val="auto"/>
      </w:rPr>
    </w:sdtEndPr>
    <w:sdtContent>
      <w:p w14:paraId="057A00E5" w14:textId="60A622C2" w:rsidR="003F0271" w:rsidRDefault="003F0271" w:rsidP="00F4378E">
        <w:pPr>
          <w:pStyle w:val="Footer"/>
          <w:rPr>
            <w:b/>
            <w:bCs/>
            <w:color w:val="FFFFFF" w:themeColor="background1"/>
          </w:rPr>
        </w:pPr>
        <w:r w:rsidRPr="0017188E">
          <w:rPr>
            <w:b/>
            <w:bCs/>
            <w:noProof/>
            <w:color w:val="FFFFFF" w:themeColor="background1"/>
            <w:lang w:eastAsia="en-IN" w:bidi="ar-SA"/>
          </w:rPr>
          <w:drawing>
            <wp:anchor distT="0" distB="0" distL="114300" distR="114300" simplePos="0" relativeHeight="251684864" behindDoc="1" locked="0" layoutInCell="1" allowOverlap="1" wp14:anchorId="6F1D06BF" wp14:editId="100A7BDC">
              <wp:simplePos x="0" y="0"/>
              <wp:positionH relativeFrom="column">
                <wp:posOffset>4903470</wp:posOffset>
              </wp:positionH>
              <wp:positionV relativeFrom="paragraph">
                <wp:posOffset>98425</wp:posOffset>
              </wp:positionV>
              <wp:extent cx="766445" cy="312296"/>
              <wp:effectExtent l="0" t="0" r="0" b="0"/>
              <wp:wrapNone/>
              <wp:docPr id="17" name="Picture 17" descr="D:\EIIRJ\2012\Jan-Feb 2012\Untitled design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5" descr="D:\EIIRJ\2012\Jan-Feb 2012\Untitled design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8745" t="34867" r="18715" b="34868"/>
                      <a:stretch/>
                    </pic:blipFill>
                    <pic:spPr bwMode="auto">
                      <a:xfrm>
                        <a:off x="0" y="0"/>
                        <a:ext cx="766445" cy="3122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b/>
            <w:bCs/>
            <w:noProof/>
            <w:color w:val="FFFFFF" w:themeColor="background1"/>
            <w:lang w:eastAsia="en-IN" w:bidi="ar-SA"/>
          </w:rPr>
          <mc:AlternateContent>
            <mc:Choice Requires="wps">
              <w:drawing>
                <wp:anchor distT="0" distB="0" distL="114300" distR="114300" simplePos="0" relativeHeight="251676672" behindDoc="1" locked="0" layoutInCell="1" allowOverlap="1" wp14:anchorId="4B85D385" wp14:editId="4BAB0EAB">
                  <wp:simplePos x="0" y="0"/>
                  <wp:positionH relativeFrom="column">
                    <wp:posOffset>1</wp:posOffset>
                  </wp:positionH>
                  <wp:positionV relativeFrom="paragraph">
                    <wp:posOffset>97155</wp:posOffset>
                  </wp:positionV>
                  <wp:extent cx="6243320" cy="313690"/>
                  <wp:effectExtent l="0" t="0" r="5080" b="0"/>
                  <wp:wrapNone/>
                  <wp:docPr id="1" name="Rectangl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243320" cy="31369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<w:pict>
                <v:rect w14:anchorId="1BAB62F8" id="Rectangle 1" o:spid="_x0000_s1026" style="position:absolute;margin-left:0;margin-top:7.65pt;width:491.6pt;height:24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" fillcolor="#ffc000" stroked="f" strokeweight="1pt"/>
              </w:pict>
            </mc:Fallback>
          </mc:AlternateContent>
        </w:r>
      </w:p>
      <w:p w14:paraId="348114C7" w14:textId="2173FFD6" w:rsidR="003F0271" w:rsidRDefault="003F0271" w:rsidP="00F4378E">
        <w:pPr>
          <w:pStyle w:val="Footer"/>
        </w:pPr>
        <w:r w:rsidRPr="001B2748">
          <w:rPr>
            <w:b/>
            <w:bCs/>
            <w:color w:val="FFFFFF" w:themeColor="background1"/>
          </w:rPr>
          <w:t xml:space="preserve"> </w:t>
        </w:r>
        <w:r>
          <w:rPr>
            <w:b/>
            <w:bCs/>
            <w:color w:val="FFFFFF" w:themeColor="background1"/>
          </w:rPr>
          <w:t xml:space="preserve">     </w:t>
        </w:r>
        <w:r>
          <w:rPr>
            <w:b/>
            <w:bCs/>
            <w:i/>
            <w:iCs/>
            <w:color w:val="000000" w:themeColor="text1"/>
          </w:rPr>
          <w:t xml:space="preserve">SJIF Impact Factor: </w:t>
        </w:r>
        <w:r w:rsidR="00342BA2">
          <w:rPr>
            <w:b/>
            <w:bCs/>
            <w:i/>
            <w:iCs/>
            <w:color w:val="000000" w:themeColor="text1"/>
          </w:rPr>
          <w:t>7.717</w:t>
        </w:r>
        <w:r w:rsidRPr="00F920D4">
          <w:rPr>
            <w:b/>
            <w:bCs/>
            <w:i/>
            <w:iCs/>
            <w:color w:val="000000" w:themeColor="text1"/>
          </w:rPr>
          <w:t xml:space="preserve">                             Peer Reviewed Referred Journal                                                </w:t>
        </w:r>
        <w:r w:rsidRPr="00F920D4">
          <w:rPr>
            <w:b/>
            <w:bCs/>
            <w:color w:val="000000" w:themeColor="text1"/>
          </w:rPr>
          <w:fldChar w:fldCharType="begin"/>
        </w:r>
        <w:r w:rsidRPr="00F920D4">
          <w:rPr>
            <w:b/>
            <w:bCs/>
            <w:color w:val="000000" w:themeColor="text1"/>
          </w:rPr>
          <w:instrText xml:space="preserve"> PAGE   \* MERGEFORMAT </w:instrText>
        </w:r>
        <w:r w:rsidRPr="00F920D4">
          <w:rPr>
            <w:b/>
            <w:bCs/>
            <w:color w:val="000000" w:themeColor="text1"/>
          </w:rPr>
          <w:fldChar w:fldCharType="separate"/>
        </w:r>
        <w:r w:rsidR="00CB5126">
          <w:rPr>
            <w:b/>
            <w:bCs/>
            <w:noProof/>
            <w:color w:val="000000" w:themeColor="text1"/>
          </w:rPr>
          <w:t>III</w:t>
        </w:r>
        <w:r w:rsidRPr="00F920D4">
          <w:rPr>
            <w:b/>
            <w:bCs/>
            <w:noProof/>
            <w:color w:val="000000" w:themeColor="text1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4464B" w14:textId="77777777" w:rsidR="003F0271" w:rsidRPr="00A53346" w:rsidRDefault="003F0271">
    <w:pPr>
      <w:pStyle w:val="Footer"/>
      <w:jc w:val="right"/>
      <w:rPr>
        <w:b/>
        <w:bCs/>
      </w:rPr>
    </w:pPr>
    <w:r w:rsidRPr="00363183">
      <w:rPr>
        <w:b/>
        <w:bCs/>
        <w:noProof/>
        <w:color w:val="002060"/>
        <w:lang w:eastAsia="en-IN"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42DFD0E" wp14:editId="6351C67E">
              <wp:simplePos x="0" y="0"/>
              <wp:positionH relativeFrom="column">
                <wp:posOffset>0</wp:posOffset>
              </wp:positionH>
              <wp:positionV relativeFrom="paragraph">
                <wp:posOffset>-48260</wp:posOffset>
              </wp:positionV>
              <wp:extent cx="6724650" cy="323850"/>
              <wp:effectExtent l="0" t="0" r="0" b="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4650" cy="3238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FE3D8F3" w14:textId="77777777" w:rsidR="003F0271" w:rsidRDefault="003F0271" w:rsidP="00A53346">
                          <w:pPr>
                            <w:jc w:val="center"/>
                          </w:pPr>
                          <w:r w:rsidRPr="00363183">
                            <w:rPr>
                              <w:rFonts w:ascii="Cambria" w:hAnsi="Cambria"/>
                              <w:b/>
                              <w:bCs/>
                            </w:rPr>
                            <w:t xml:space="preserve">SJIF Impact Factor 6.236        </w:t>
                          </w:r>
                          <w:r>
                            <w:rPr>
                              <w:rFonts w:ascii="Cambria" w:hAnsi="Cambria"/>
                              <w:b/>
                              <w:bCs/>
                            </w:rPr>
                            <w:t xml:space="preserve">            </w:t>
                          </w:r>
                          <w:r w:rsidRPr="00363183">
                            <w:rPr>
                              <w:rFonts w:ascii="Cambria" w:hAnsi="Cambria"/>
                              <w:b/>
                              <w:bCs/>
                            </w:rPr>
                            <w:t xml:space="preserve">   </w:t>
                          </w:r>
                          <w:r>
                            <w:rPr>
                              <w:rFonts w:ascii="Cambria" w:hAnsi="Cambria"/>
                              <w:b/>
                              <w:bCs/>
                            </w:rPr>
                            <w:t xml:space="preserve">                                                                 </w:t>
                          </w:r>
                          <w:r w:rsidRPr="00363183">
                            <w:rPr>
                              <w:rFonts w:ascii="Cambria" w:hAnsi="Cambria"/>
                              <w:b/>
                              <w:bCs/>
                            </w:rPr>
                            <w:t>Peer Reviewed Journal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42DFD0E" id="Rectangle 30" o:spid="_x0000_s1031" style="position:absolute;left:0;text-align:left;margin-left:0;margin-top:-3.8pt;width:529.5pt;height:25.5pt;z-index:-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" fillcolor="#70ad47 [3209]" stroked="f" strokeweight="1pt">
              <v:textbox>
                <w:txbxContent>
                  <w:p w14:paraId="5FE3D8F3" w14:textId="77777777" w:rsidR="003F0271" w:rsidRDefault="003F0271" w:rsidP="00A53346">
                    <w:pPr>
                      <w:jc w:val="center"/>
                    </w:pPr>
                    <w:r w:rsidRPr="00363183">
                      <w:rPr>
                        <w:rFonts w:ascii="Cambria" w:hAnsi="Cambria"/>
                        <w:b/>
                        <w:bCs/>
                      </w:rPr>
                      <w:t xml:space="preserve">SJIF Impact Factor 6.236        </w:t>
                    </w:r>
                    <w:r>
                      <w:rPr>
                        <w:rFonts w:ascii="Cambria" w:hAnsi="Cambria"/>
                        <w:b/>
                        <w:bCs/>
                      </w:rPr>
                      <w:t xml:space="preserve">            </w:t>
                    </w:r>
                    <w:r w:rsidRPr="00363183">
                      <w:rPr>
                        <w:rFonts w:ascii="Cambria" w:hAnsi="Cambria"/>
                        <w:b/>
                        <w:bCs/>
                      </w:rPr>
                      <w:t xml:space="preserve">   </w:t>
                    </w:r>
                    <w:r>
                      <w:rPr>
                        <w:rFonts w:ascii="Cambria" w:hAnsi="Cambria"/>
                        <w:b/>
                        <w:bCs/>
                      </w:rPr>
                      <w:t xml:space="preserve">                                                                 </w:t>
                    </w:r>
                    <w:r w:rsidRPr="00363183">
                      <w:rPr>
                        <w:rFonts w:ascii="Cambria" w:hAnsi="Cambria"/>
                        <w:b/>
                        <w:bCs/>
                      </w:rPr>
                      <w:t>Peer Reviewed Journal</w:t>
                    </w:r>
                  </w:p>
                </w:txbxContent>
              </v:textbox>
            </v:rect>
          </w:pict>
        </mc:Fallback>
      </mc:AlternateContent>
    </w:r>
    <w:sdt>
      <w:sdtPr>
        <w:id w:val="-873930915"/>
        <w:docPartObj>
          <w:docPartGallery w:val="Page Numbers (Bottom of Page)"/>
          <w:docPartUnique/>
        </w:docPartObj>
      </w:sdtPr>
      <w:sdtEndPr>
        <w:rPr>
          <w:b/>
          <w:bCs/>
          <w:noProof/>
        </w:rPr>
      </w:sdtEndPr>
      <w:sdtContent>
        <w:r w:rsidRPr="00A53346">
          <w:rPr>
            <w:b/>
            <w:bCs/>
          </w:rPr>
          <w:fldChar w:fldCharType="begin"/>
        </w:r>
        <w:r w:rsidRPr="00A53346">
          <w:rPr>
            <w:b/>
            <w:bCs/>
          </w:rPr>
          <w:instrText xml:space="preserve"> PAGE   \* MERGEFORMAT </w:instrText>
        </w:r>
        <w:r w:rsidRPr="00A53346">
          <w:rPr>
            <w:b/>
            <w:bCs/>
          </w:rPr>
          <w:fldChar w:fldCharType="separate"/>
        </w:r>
        <w:r>
          <w:rPr>
            <w:b/>
            <w:bCs/>
            <w:noProof/>
          </w:rPr>
          <w:t>1</w:t>
        </w:r>
        <w:r w:rsidRPr="00A53346">
          <w:rPr>
            <w:b/>
            <w:bCs/>
            <w:noProof/>
          </w:rPr>
          <w:fldChar w:fldCharType="end"/>
        </w:r>
      </w:sdtContent>
    </w:sdt>
  </w:p>
  <w:p w14:paraId="78298C46" w14:textId="77777777" w:rsidR="003F0271" w:rsidRDefault="003F0271">
    <w:pPr>
      <w:pStyle w:val="Footer"/>
    </w:pPr>
  </w:p>
  <w:p w14:paraId="58BEFA60" w14:textId="77777777" w:rsidR="003F0271" w:rsidRDefault="003F0271"/>
  <w:p w14:paraId="788E9423" w14:textId="77777777" w:rsidR="003F0271" w:rsidRDefault="003F02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FD296" w14:textId="77777777" w:rsidR="00E11EC8" w:rsidRDefault="00E11EC8" w:rsidP="00363183">
      <w:pPr>
        <w:spacing w:after="0" w:line="240" w:lineRule="auto"/>
      </w:pPr>
      <w:r>
        <w:separator/>
      </w:r>
    </w:p>
  </w:footnote>
  <w:footnote w:type="continuationSeparator" w:id="0">
    <w:p w14:paraId="668C4E8F" w14:textId="77777777" w:rsidR="00E11EC8" w:rsidRDefault="00E11EC8" w:rsidP="00363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F3124" w14:textId="77777777" w:rsidR="003F0271" w:rsidRDefault="003F0271">
    <w:pPr>
      <w:pStyle w:val="Header"/>
    </w:pPr>
    <w:r w:rsidRPr="00377296">
      <w:rPr>
        <w:noProof/>
        <w:lang w:eastAsia="en-IN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BBD851" wp14:editId="056646BD">
              <wp:simplePos x="0" y="0"/>
              <wp:positionH relativeFrom="column">
                <wp:posOffset>5588635</wp:posOffset>
              </wp:positionH>
              <wp:positionV relativeFrom="paragraph">
                <wp:posOffset>69215</wp:posOffset>
              </wp:positionV>
              <wp:extent cx="971550" cy="34925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71550" cy="34925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FEA292" w14:textId="77777777" w:rsidR="003F0271" w:rsidRDefault="003F0271" w:rsidP="00377296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May-June</w:t>
                          </w:r>
                        </w:p>
                        <w:p w14:paraId="68AFB6AB" w14:textId="77777777" w:rsidR="003F0271" w:rsidRPr="00D256E7" w:rsidRDefault="003F0271" w:rsidP="00377296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color w:val="000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/>
                              <w:sz w:val="18"/>
                              <w:szCs w:val="18"/>
                            </w:rPr>
                            <w:t>2020</w:t>
                          </w:r>
                        </w:p>
                        <w:p w14:paraId="37FFB316" w14:textId="77777777" w:rsidR="003F0271" w:rsidRPr="00E5205D" w:rsidRDefault="003F0271" w:rsidP="00377296">
                          <w:pPr>
                            <w:spacing w:after="0"/>
                            <w:rPr>
                              <w:rFonts w:ascii="Times New Roman" w:hAnsi="Times New Roman" w:cs="Times New Roman"/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BBD851" id="Rectangle 1" o:spid="_x0000_s1026" style="position:absolute;margin-left:440.05pt;margin-top:5.45pt;width:76.5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" fillcolor="#92d050" stroked="f">
              <v:textbox>
                <w:txbxContent>
                  <w:p w14:paraId="69FEA292" w14:textId="77777777" w:rsidR="003F0271" w:rsidRDefault="003F0271" w:rsidP="00377296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18"/>
                        <w:szCs w:val="18"/>
                      </w:rPr>
                      <w:t>May-June</w:t>
                    </w:r>
                  </w:p>
                  <w:p w14:paraId="68AFB6AB" w14:textId="77777777" w:rsidR="003F0271" w:rsidRPr="00D256E7" w:rsidRDefault="003F0271" w:rsidP="00377296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color w:val="000000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0000"/>
                        <w:sz w:val="18"/>
                        <w:szCs w:val="18"/>
                      </w:rPr>
                      <w:t>2020</w:t>
                    </w:r>
                  </w:p>
                  <w:p w14:paraId="37FFB316" w14:textId="77777777" w:rsidR="003F0271" w:rsidRPr="00E5205D" w:rsidRDefault="003F0271" w:rsidP="00377296">
                    <w:pPr>
                      <w:spacing w:after="0"/>
                      <w:rPr>
                        <w:rFonts w:ascii="Times New Roman" w:hAnsi="Times New Roman" w:cs="Times New Roman"/>
                        <w:color w:val="FFFFFF"/>
                      </w:rPr>
                    </w:pPr>
                  </w:p>
                </w:txbxContent>
              </v:textbox>
            </v:rect>
          </w:pict>
        </mc:Fallback>
      </mc:AlternateContent>
    </w:r>
    <w:r w:rsidRPr="00377296">
      <w:rPr>
        <w:noProof/>
        <w:lang w:eastAsia="en-IN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FB473B0" wp14:editId="08C6F52B">
              <wp:simplePos x="0" y="0"/>
              <wp:positionH relativeFrom="column">
                <wp:posOffset>-2540</wp:posOffset>
              </wp:positionH>
              <wp:positionV relativeFrom="paragraph">
                <wp:posOffset>72390</wp:posOffset>
              </wp:positionV>
              <wp:extent cx="6557645" cy="349250"/>
              <wp:effectExtent l="0" t="0" r="14605" b="1270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57645" cy="3492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50000"/>
                          <a:lumOff val="0"/>
                        </a:schemeClr>
                      </a:solidFill>
                      <a:ln w="9525"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CF3772" w14:textId="77777777" w:rsidR="003F0271" w:rsidRPr="00016D71" w:rsidRDefault="003F0271" w:rsidP="00377296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 w:rsidRPr="00016D71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 xml:space="preserve">AMIERJ      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 xml:space="preserve">   </w:t>
                          </w:r>
                          <w:r w:rsidRPr="00016D71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 xml:space="preserve">  Volume–VIII, Issue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s</w:t>
                          </w:r>
                          <w:r w:rsidRPr="00016D71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–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 xml:space="preserve"> III</w:t>
                          </w:r>
                          <w:r w:rsidRPr="00016D71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 xml:space="preserve">        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 xml:space="preserve">     </w:t>
                          </w:r>
                          <w:r w:rsidRPr="00016D71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 xml:space="preserve">            ISSN–2278-5655</w:t>
                          </w:r>
                        </w:p>
                        <w:p w14:paraId="0E8ECCCF" w14:textId="77777777" w:rsidR="003F0271" w:rsidRPr="00AB0BB5" w:rsidRDefault="003F0271" w:rsidP="00377296">
                          <w:pPr>
                            <w:spacing w:after="0"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sz w:val="24"/>
                              <w:szCs w:val="22"/>
                            </w:rPr>
                          </w:pPr>
                        </w:p>
                        <w:p w14:paraId="1753E41D" w14:textId="77777777" w:rsidR="003F0271" w:rsidRPr="007F26A6" w:rsidRDefault="003F0271" w:rsidP="00377296">
                          <w:pPr>
                            <w:spacing w:after="0"/>
                            <w:jc w:val="center"/>
                            <w:rPr>
                              <w:rFonts w:ascii="Russo One" w:hAnsi="Russo One"/>
                              <w:sz w:val="24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B473B0" id="Rectangle 2" o:spid="_x0000_s1027" style="position:absolute;margin-left:-.2pt;margin-top:5.7pt;width:516.35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" fillcolor="#823b0b [1605]" strokecolor="#7b7b7b [2406]">
              <v:textbox>
                <w:txbxContent>
                  <w:p w14:paraId="1ECF3772" w14:textId="77777777" w:rsidR="003F0271" w:rsidRPr="00016D71" w:rsidRDefault="003F0271" w:rsidP="00377296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 w:rsidRPr="00016D71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AMIERJ     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 </w:t>
                    </w:r>
                    <w:r w:rsidRPr="00016D71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Volume–VIII, Issue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s</w:t>
                    </w:r>
                    <w:r w:rsidRPr="00016D71">
                      <w:rPr>
                        <w:rFonts w:ascii="Times New Roman" w:hAnsi="Times New Roman" w:cs="Times New Roman"/>
                        <w:b/>
                        <w:bCs/>
                      </w:rPr>
                      <w:t>–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III</w:t>
                    </w:r>
                    <w:r w:rsidRPr="00016D71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      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   </w:t>
                    </w:r>
                    <w:r w:rsidRPr="00016D71">
                      <w:rPr>
                        <w:rFonts w:ascii="Times New Roman" w:hAnsi="Times New Roman" w:cs="Times New Roman"/>
                        <w:b/>
                        <w:bCs/>
                      </w:rPr>
                      <w:t xml:space="preserve">            ISSN–2278-5655</w:t>
                    </w:r>
                  </w:p>
                  <w:p w14:paraId="0E8ECCCF" w14:textId="77777777" w:rsidR="003F0271" w:rsidRPr="00AB0BB5" w:rsidRDefault="003F0271" w:rsidP="00377296">
                    <w:pPr>
                      <w:spacing w:after="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 w:val="24"/>
                        <w:szCs w:val="22"/>
                      </w:rPr>
                    </w:pPr>
                  </w:p>
                  <w:p w14:paraId="1753E41D" w14:textId="77777777" w:rsidR="003F0271" w:rsidRPr="007F26A6" w:rsidRDefault="003F0271" w:rsidP="00377296">
                    <w:pPr>
                      <w:spacing w:after="0"/>
                      <w:jc w:val="center"/>
                      <w:rPr>
                        <w:rFonts w:ascii="Russo One" w:hAnsi="Russo One"/>
                        <w:sz w:val="24"/>
                        <w:szCs w:val="22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307F9451" w14:textId="77777777" w:rsidR="003F0271" w:rsidRDefault="003F0271"/>
  <w:p w14:paraId="70C7212F" w14:textId="77777777" w:rsidR="003F0271" w:rsidRDefault="003F027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DF013" w14:textId="34F06220" w:rsidR="003F0271" w:rsidRDefault="003F0271" w:rsidP="003F0271">
    <w:pPr>
      <w:pStyle w:val="Header"/>
      <w:tabs>
        <w:tab w:val="left" w:pos="660"/>
        <w:tab w:val="right" w:pos="10348"/>
      </w:tabs>
      <w:rPr>
        <w:rFonts w:ascii="Cambria" w:hAnsi="Cambria" w:cs="Times New Roman"/>
        <w:b/>
        <w:bCs/>
        <w:noProof/>
      </w:rPr>
    </w:pPr>
    <w:r>
      <w:rPr>
        <w:rFonts w:ascii="Cambria" w:hAnsi="Cambria" w:cs="Times New Roman"/>
        <w:b/>
        <w:bCs/>
        <w:noProof/>
      </w:rPr>
      <w:t xml:space="preserve">                                                                               </w:t>
    </w:r>
  </w:p>
  <w:p w14:paraId="22F1303B" w14:textId="77777777" w:rsidR="003F0271" w:rsidRDefault="003F0271" w:rsidP="00B22992">
    <w:pPr>
      <w:pStyle w:val="Header"/>
      <w:tabs>
        <w:tab w:val="left" w:pos="660"/>
        <w:tab w:val="left" w:pos="3349"/>
        <w:tab w:val="center" w:pos="5245"/>
        <w:tab w:val="right" w:pos="10348"/>
        <w:tab w:val="right" w:pos="10490"/>
      </w:tabs>
      <w:ind w:left="180"/>
      <w:jc w:val="right"/>
      <w:rPr>
        <w:rFonts w:ascii="Cambria" w:hAnsi="Cambria" w:cs="Times New Roman"/>
        <w:b/>
        <w:bCs/>
        <w:noProof/>
      </w:rPr>
    </w:pPr>
    <w:r>
      <w:rPr>
        <w:rFonts w:ascii="Cambria" w:hAnsi="Cambria" w:cs="Times New Roman"/>
        <w:b/>
        <w:bCs/>
        <w:noProof/>
      </w:rPr>
      <w:tab/>
    </w:r>
    <w:r>
      <w:rPr>
        <w:rFonts w:ascii="Cambria" w:hAnsi="Cambria" w:cs="Times New Roman"/>
        <w:b/>
        <w:bCs/>
        <w:noProof/>
      </w:rPr>
      <w:tab/>
    </w:r>
    <w:r w:rsidRPr="00D566BD">
      <w:rPr>
        <w:rFonts w:ascii="Cambria" w:hAnsi="Cambria" w:cs="Times New Roman"/>
        <w:b/>
        <w:bCs/>
        <w:noProof/>
      </w:rPr>
      <w:t xml:space="preserve">ISSN: P-2455-0515 </w:t>
    </w:r>
  </w:p>
  <w:p w14:paraId="19D41D3B" w14:textId="77777777" w:rsidR="003F0271" w:rsidRDefault="003F0271" w:rsidP="00B22992">
    <w:pPr>
      <w:pStyle w:val="Header"/>
      <w:tabs>
        <w:tab w:val="left" w:pos="660"/>
        <w:tab w:val="left" w:pos="3349"/>
        <w:tab w:val="center" w:pos="5245"/>
        <w:tab w:val="right" w:pos="10348"/>
        <w:tab w:val="right" w:pos="10490"/>
      </w:tabs>
      <w:ind w:left="180"/>
      <w:jc w:val="right"/>
      <w:rPr>
        <w:rFonts w:ascii="Cambria" w:hAnsi="Cambria" w:cs="Times New Roman"/>
        <w:b/>
        <w:bCs/>
        <w:noProof/>
      </w:rPr>
    </w:pPr>
    <w:r w:rsidRPr="00D566BD">
      <w:rPr>
        <w:rFonts w:ascii="Cambria" w:hAnsi="Cambria" w:cs="Times New Roman"/>
        <w:b/>
        <w:bCs/>
        <w:noProof/>
      </w:rPr>
      <w:t>E- 2394-8450</w:t>
    </w:r>
  </w:p>
  <w:p w14:paraId="6D78B091" w14:textId="1401C50D" w:rsidR="003F0271" w:rsidRDefault="003F0271" w:rsidP="00B01F8C">
    <w:pPr>
      <w:pStyle w:val="Header"/>
      <w:tabs>
        <w:tab w:val="left" w:pos="660"/>
        <w:tab w:val="right" w:pos="10348"/>
      </w:tabs>
      <w:jc w:val="right"/>
      <w:rPr>
        <w:rFonts w:ascii="Cambria" w:hAnsi="Cambria" w:cs="Times New Roman"/>
        <w:b/>
        <w:bCs/>
        <w:noProof/>
      </w:rPr>
    </w:pPr>
  </w:p>
  <w:p w14:paraId="495192F0" w14:textId="1450EE7C" w:rsidR="003F0271" w:rsidRDefault="003F0271" w:rsidP="00DE23ED">
    <w:pPr>
      <w:pStyle w:val="Header"/>
      <w:numPr>
        <w:ilvl w:val="0"/>
        <w:numId w:val="2"/>
      </w:numPr>
      <w:tabs>
        <w:tab w:val="clear" w:pos="1530"/>
        <w:tab w:val="left" w:pos="600"/>
        <w:tab w:val="left" w:pos="660"/>
        <w:tab w:val="left" w:pos="915"/>
        <w:tab w:val="num" w:pos="1170"/>
        <w:tab w:val="left" w:pos="2465"/>
        <w:tab w:val="left" w:pos="2650"/>
        <w:tab w:val="left" w:pos="3007"/>
        <w:tab w:val="left" w:pos="3295"/>
        <w:tab w:val="left" w:pos="3525"/>
        <w:tab w:val="left" w:pos="4155"/>
        <w:tab w:val="center" w:pos="4995"/>
        <w:tab w:val="center" w:pos="5174"/>
        <w:tab w:val="right" w:pos="10348"/>
      </w:tabs>
      <w:ind w:left="540"/>
      <w:rPr>
        <w:rFonts w:ascii="Berlin Sans FB Demi" w:hAnsi="Berlin Sans FB Demi" w:cs="Times New Roman"/>
        <w:b/>
        <w:bCs/>
        <w:noProof/>
        <w:color w:val="FF0000"/>
        <w:sz w:val="72"/>
        <w:szCs w:val="72"/>
      </w:rPr>
    </w:pPr>
    <w:r>
      <w:rPr>
        <w:noProof/>
        <w:lang w:eastAsia="en-IN" w:bidi="ar-SA"/>
      </w:rPr>
      <w:drawing>
        <wp:anchor distT="0" distB="0" distL="114300" distR="114300" simplePos="0" relativeHeight="251679744" behindDoc="1" locked="0" layoutInCell="1" allowOverlap="1" wp14:anchorId="1758DDED" wp14:editId="00C6DF0A">
          <wp:simplePos x="0" y="0"/>
          <wp:positionH relativeFrom="column">
            <wp:posOffset>5583555</wp:posOffset>
          </wp:positionH>
          <wp:positionV relativeFrom="paragraph">
            <wp:posOffset>288925</wp:posOffset>
          </wp:positionV>
          <wp:extent cx="642846" cy="257175"/>
          <wp:effectExtent l="0" t="0" r="5080" b="0"/>
          <wp:wrapNone/>
          <wp:docPr id="16" name="Picture 16" descr="What is open access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What is open access?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846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F38BF">
      <w:rPr>
        <w:rFonts w:ascii="Prakrta" w:hAnsi="Prakrta" w:cs="Times New Roman"/>
        <w:b/>
        <w:bCs/>
        <w:noProof/>
        <w:color w:val="002060"/>
        <w:sz w:val="84"/>
        <w:szCs w:val="84"/>
      </w:rPr>
      <w:t>ERJ</w:t>
    </w:r>
    <w:r w:rsidRPr="000B1472">
      <w:rPr>
        <w:rFonts w:ascii="Cooper Black" w:hAnsi="Cooper Black" w:cs="Times New Roman"/>
        <w:b/>
        <w:bCs/>
        <w:noProof/>
        <w:color w:val="002060"/>
        <w:sz w:val="72"/>
        <w:szCs w:val="56"/>
      </w:rPr>
      <w:t xml:space="preserve"> </w:t>
    </w:r>
    <w:r w:rsidRPr="00954AA8">
      <w:rPr>
        <w:rFonts w:ascii="Rockwell" w:hAnsi="Rockwell" w:cs="Calibri"/>
        <w:b/>
        <w:bCs/>
        <w:i/>
        <w:iCs/>
        <w:noProof/>
        <w:color w:val="C00000"/>
        <w:sz w:val="28"/>
        <w:szCs w:val="24"/>
      </w:rPr>
      <w:t>Educreator Research Journal</w:t>
    </w:r>
  </w:p>
  <w:p w14:paraId="166444C5" w14:textId="0A1D590A" w:rsidR="003F0271" w:rsidRPr="00D356A7" w:rsidRDefault="005725A2" w:rsidP="004C25AF">
    <w:pPr>
      <w:pStyle w:val="Header"/>
      <w:rPr>
        <w:rFonts w:ascii="DejaVu Serif Condensed" w:hAnsi="DejaVu Serif Condensed" w:cs="Times New Roman"/>
        <w:b/>
        <w:bCs/>
        <w:noProof/>
        <w:color w:val="000000" w:themeColor="text1"/>
        <w:sz w:val="28"/>
        <w:szCs w:val="24"/>
      </w:rPr>
    </w:pPr>
    <w:r>
      <w:rPr>
        <w:rFonts w:ascii="BankGothic Md BT" w:hAnsi="BankGothic Md BT" w:cs="Times New Roman"/>
        <w:b/>
        <w:bCs/>
        <w:color w:val="000000" w:themeColor="text1"/>
        <w:sz w:val="20"/>
        <w:szCs w:val="18"/>
      </w:rPr>
      <w:t xml:space="preserve">  </w:t>
    </w:r>
    <w:r w:rsidR="00D356A7">
      <w:rPr>
        <w:rFonts w:ascii="DejaVu Serif Condensed" w:hAnsi="DejaVu Serif Condensed" w:cs="Times New Roman"/>
        <w:b/>
        <w:bCs/>
        <w:color w:val="000000" w:themeColor="text1"/>
        <w:sz w:val="20"/>
        <w:szCs w:val="18"/>
      </w:rPr>
      <w:t xml:space="preserve">VOLUME–X, ISSUE– </w:t>
    </w:r>
    <w:r w:rsidR="00D356A7" w:rsidRPr="00D356A7">
      <w:rPr>
        <w:rFonts w:ascii="DejaVu Serif Condensed" w:hAnsi="DejaVu Serif Condensed" w:cs="Times New Roman"/>
        <w:b/>
        <w:bCs/>
        <w:color w:val="000000" w:themeColor="text1"/>
        <w:sz w:val="20"/>
        <w:szCs w:val="18"/>
      </w:rPr>
      <w:t xml:space="preserve">I                                                                   </w:t>
    </w:r>
    <w:r w:rsidR="00D356A7">
      <w:rPr>
        <w:rFonts w:ascii="DejaVu Serif Condensed" w:hAnsi="DejaVu Serif Condensed" w:cs="Times New Roman"/>
        <w:b/>
        <w:bCs/>
        <w:color w:val="000000" w:themeColor="text1"/>
        <w:sz w:val="20"/>
        <w:szCs w:val="18"/>
      </w:rPr>
      <w:t xml:space="preserve">                     </w:t>
    </w:r>
    <w:r w:rsidR="00D356A7" w:rsidRPr="00D356A7">
      <w:rPr>
        <w:rFonts w:ascii="DejaVu Serif Condensed" w:hAnsi="DejaVu Serif Condensed" w:cs="Times New Roman"/>
        <w:b/>
        <w:bCs/>
        <w:color w:val="000000" w:themeColor="text1"/>
        <w:sz w:val="20"/>
        <w:szCs w:val="18"/>
      </w:rPr>
      <w:t xml:space="preserve">    </w:t>
    </w:r>
    <w:r w:rsidR="00D356A7">
      <w:rPr>
        <w:rFonts w:ascii="DejaVu Serif Condensed" w:hAnsi="DejaVu Serif Condensed" w:cs="Times New Roman"/>
        <w:b/>
        <w:bCs/>
        <w:color w:val="000000" w:themeColor="text1"/>
        <w:sz w:val="20"/>
        <w:szCs w:val="18"/>
      </w:rPr>
      <w:t>JAN</w:t>
    </w:r>
    <w:r w:rsidR="00D356A7" w:rsidRPr="00D356A7">
      <w:rPr>
        <w:rFonts w:ascii="DejaVu Serif Condensed" w:hAnsi="DejaVu Serif Condensed" w:cs="Times New Roman"/>
        <w:b/>
        <w:bCs/>
        <w:color w:val="000000" w:themeColor="text1"/>
        <w:sz w:val="20"/>
        <w:szCs w:val="18"/>
      </w:rPr>
      <w:t xml:space="preserve"> – </w:t>
    </w:r>
    <w:r w:rsidR="00D356A7">
      <w:rPr>
        <w:rFonts w:ascii="DejaVu Serif Condensed" w:hAnsi="DejaVu Serif Condensed" w:cs="Times New Roman"/>
        <w:b/>
        <w:bCs/>
        <w:color w:val="000000" w:themeColor="text1"/>
        <w:sz w:val="20"/>
        <w:szCs w:val="18"/>
      </w:rPr>
      <w:t>FEB</w:t>
    </w:r>
    <w:r w:rsidR="00D356A7" w:rsidRPr="00D356A7">
      <w:rPr>
        <w:rFonts w:ascii="DejaVu Serif Condensed" w:hAnsi="DejaVu Serif Condensed" w:cs="Times New Roman"/>
        <w:b/>
        <w:bCs/>
        <w:color w:val="000000" w:themeColor="text1"/>
        <w:sz w:val="20"/>
        <w:szCs w:val="18"/>
      </w:rPr>
      <w:t xml:space="preserve"> 202</w:t>
    </w:r>
    <w:r w:rsidR="00D356A7">
      <w:rPr>
        <w:rFonts w:ascii="DejaVu Serif Condensed" w:hAnsi="DejaVu Serif Condensed" w:cs="Times New Roman"/>
        <w:b/>
        <w:bCs/>
        <w:color w:val="000000" w:themeColor="text1"/>
        <w:sz w:val="20"/>
        <w:szCs w:val="18"/>
      </w:rPr>
      <w:t>3</w:t>
    </w:r>
  </w:p>
  <w:p w14:paraId="2A8DB8C5" w14:textId="4140EB0D" w:rsidR="003F0271" w:rsidRPr="001B2748" w:rsidRDefault="003F0271" w:rsidP="00B01F8C">
    <w:pPr>
      <w:pStyle w:val="Header"/>
      <w:tabs>
        <w:tab w:val="clear" w:pos="9026"/>
        <w:tab w:val="left" w:pos="660"/>
        <w:tab w:val="left" w:pos="3465"/>
        <w:tab w:val="center" w:pos="5245"/>
        <w:tab w:val="right" w:pos="10440"/>
        <w:tab w:val="right" w:pos="10490"/>
      </w:tabs>
      <w:jc w:val="right"/>
      <w:rPr>
        <w:rFonts w:ascii="Rockwell" w:hAnsi="Rockwell"/>
        <w:color w:val="7030A0"/>
      </w:rPr>
    </w:pPr>
    <w:r>
      <w:rPr>
        <w:noProof/>
        <w:lang w:eastAsia="en-IN" w:bidi="ar-SA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B91E44C" wp14:editId="12536968">
              <wp:simplePos x="0" y="0"/>
              <wp:positionH relativeFrom="margin">
                <wp:posOffset>4524375</wp:posOffset>
              </wp:positionH>
              <wp:positionV relativeFrom="paragraph">
                <wp:posOffset>40640</wp:posOffset>
              </wp:positionV>
              <wp:extent cx="1718945" cy="272415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8945" cy="2724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FE9572" w14:textId="29FC13ED" w:rsidR="003F0271" w:rsidRPr="00176963" w:rsidRDefault="003F0271" w:rsidP="00B34BB5">
                          <w:pPr>
                            <w:jc w:val="center"/>
                            <w:rPr>
                              <w:rFonts w:ascii="Balthazar" w:hAnsi="Balthazar"/>
                              <w:b/>
                              <w:bCs/>
                              <w:color w:val="000000" w:themeColor="text1"/>
                            </w:rPr>
                          </w:pPr>
                          <w:r w:rsidRPr="00176963">
                            <w:rPr>
                              <w:rFonts w:ascii="Balthazar" w:hAnsi="Balthazar"/>
                              <w:b/>
                              <w:bCs/>
                              <w:color w:val="000000" w:themeColor="text1"/>
                            </w:rPr>
                            <w:t>Original Research Article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91E44C" id="Rectangle 8" o:spid="_x0000_s1028" style="position:absolute;left:0;text-align:left;margin-left:356.25pt;margin-top:3.2pt;width:135.35pt;height:21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" fillcolor="#a8d08d [1945]" stroked="f" strokeweight="1pt">
              <v:textbox>
                <w:txbxContent>
                  <w:p w14:paraId="18FE9572" w14:textId="29FC13ED" w:rsidR="003F0271" w:rsidRPr="00176963" w:rsidRDefault="003F0271" w:rsidP="00B34BB5">
                    <w:pPr>
                      <w:jc w:val="center"/>
                      <w:rPr>
                        <w:rFonts w:ascii="Balthazar" w:hAnsi="Balthazar"/>
                        <w:b/>
                        <w:bCs/>
                        <w:color w:val="000000" w:themeColor="text1"/>
                      </w:rPr>
                    </w:pPr>
                    <w:r w:rsidRPr="00176963">
                      <w:rPr>
                        <w:rFonts w:ascii="Balthazar" w:hAnsi="Balthazar"/>
                        <w:b/>
                        <w:bCs/>
                        <w:color w:val="000000" w:themeColor="text1"/>
                      </w:rPr>
                      <w:t>Original Research Article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lang w:eastAsia="en-IN" w:bidi="ar-SA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388592A" wp14:editId="563E1DD0">
              <wp:simplePos x="0" y="0"/>
              <wp:positionH relativeFrom="margin">
                <wp:posOffset>19050</wp:posOffset>
              </wp:positionH>
              <wp:positionV relativeFrom="paragraph">
                <wp:posOffset>40640</wp:posOffset>
              </wp:positionV>
              <wp:extent cx="6224270" cy="275590"/>
              <wp:effectExtent l="0" t="0" r="508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24270" cy="27559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4">
                          <a:shade val="50000"/>
                        </a:schemeClr>
                      </a:lnRef>
                      <a:fillRef idx="1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BA9D2C9" w14:textId="77777777" w:rsidR="003F0271" w:rsidRDefault="003F0271" w:rsidP="00B34BB5">
                          <w:pPr>
                            <w:jc w:val="center"/>
                          </w:pPr>
                        </w:p>
                        <w:p w14:paraId="6D084E2C" w14:textId="77777777" w:rsidR="003F0271" w:rsidRDefault="003F0271" w:rsidP="00B34BB5">
                          <w:pPr>
                            <w:jc w:val="center"/>
                          </w:pPr>
                        </w:p>
                        <w:p w14:paraId="72ABD036" w14:textId="77777777" w:rsidR="003F0271" w:rsidRDefault="003F0271" w:rsidP="00B34BB5">
                          <w:pPr>
                            <w:jc w:val="center"/>
                          </w:pPr>
                        </w:p>
                        <w:p w14:paraId="445FACEA" w14:textId="77777777" w:rsidR="003F0271" w:rsidRDefault="003F0271" w:rsidP="00B34BB5">
                          <w:pPr>
                            <w:jc w:val="center"/>
                          </w:pPr>
                        </w:p>
                        <w:p w14:paraId="25796C3E" w14:textId="77777777" w:rsidR="003F0271" w:rsidRDefault="003F0271" w:rsidP="00B34BB5">
                          <w:pPr>
                            <w:jc w:val="center"/>
                          </w:pPr>
                        </w:p>
                        <w:p w14:paraId="3E3A5B31" w14:textId="77777777" w:rsidR="003F0271" w:rsidRDefault="003F0271" w:rsidP="00B34BB5">
                          <w:pPr>
                            <w:jc w:val="center"/>
                          </w:pPr>
                        </w:p>
                        <w:p w14:paraId="5FC94A61" w14:textId="77777777" w:rsidR="003F0271" w:rsidRDefault="003F0271" w:rsidP="00B34BB5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88592A" id="Rectangle 6" o:spid="_x0000_s1029" style="position:absolute;left:0;text-align:left;margin-left:1.5pt;margin-top:3.2pt;width:490.1pt;height:21.7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" fillcolor="#2e74b5 [2404]" stroked="f" strokeweight="1pt">
              <v:textbox>
                <w:txbxContent>
                  <w:p w14:paraId="6BA9D2C9" w14:textId="77777777" w:rsidR="003F0271" w:rsidRDefault="003F0271" w:rsidP="00B34BB5">
                    <w:pPr>
                      <w:jc w:val="center"/>
                    </w:pPr>
                  </w:p>
                  <w:p w14:paraId="6D084E2C" w14:textId="77777777" w:rsidR="003F0271" w:rsidRDefault="003F0271" w:rsidP="00B34BB5">
                    <w:pPr>
                      <w:jc w:val="center"/>
                    </w:pPr>
                  </w:p>
                  <w:p w14:paraId="72ABD036" w14:textId="77777777" w:rsidR="003F0271" w:rsidRDefault="003F0271" w:rsidP="00B34BB5">
                    <w:pPr>
                      <w:jc w:val="center"/>
                    </w:pPr>
                  </w:p>
                  <w:p w14:paraId="445FACEA" w14:textId="77777777" w:rsidR="003F0271" w:rsidRDefault="003F0271" w:rsidP="00B34BB5">
                    <w:pPr>
                      <w:jc w:val="center"/>
                    </w:pPr>
                  </w:p>
                  <w:p w14:paraId="25796C3E" w14:textId="77777777" w:rsidR="003F0271" w:rsidRDefault="003F0271" w:rsidP="00B34BB5">
                    <w:pPr>
                      <w:jc w:val="center"/>
                    </w:pPr>
                  </w:p>
                  <w:p w14:paraId="3E3A5B31" w14:textId="77777777" w:rsidR="003F0271" w:rsidRDefault="003F0271" w:rsidP="00B34BB5">
                    <w:pPr>
                      <w:jc w:val="center"/>
                    </w:pPr>
                  </w:p>
                  <w:p w14:paraId="5FC94A61" w14:textId="77777777" w:rsidR="003F0271" w:rsidRDefault="003F0271" w:rsidP="00B34BB5">
                    <w:pPr>
                      <w:jc w:val="center"/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Pr="005A5B04">
      <w:rPr>
        <w:rFonts w:ascii="Rockwell" w:hAnsi="Rockwell"/>
        <w:b/>
        <w:bCs/>
        <w:i/>
        <w:iCs/>
        <w:color w:val="7030A0"/>
      </w:rPr>
      <w:t xml:space="preserve">   </w:t>
    </w:r>
  </w:p>
  <w:p w14:paraId="718B9301" w14:textId="77777777" w:rsidR="003F0271" w:rsidRDefault="003F027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04689" w14:textId="77777777" w:rsidR="003F0271" w:rsidRDefault="003F0271" w:rsidP="009E0FD1">
    <w:pPr>
      <w:pStyle w:val="Header"/>
      <w:tabs>
        <w:tab w:val="left" w:pos="660"/>
        <w:tab w:val="left" w:pos="1680"/>
        <w:tab w:val="right" w:pos="10348"/>
      </w:tabs>
      <w:rPr>
        <w:rFonts w:ascii="Cambria" w:hAnsi="Cambria" w:cs="Times New Roman"/>
        <w:b/>
        <w:bCs/>
        <w:noProof/>
      </w:rPr>
    </w:pPr>
    <w:r>
      <w:rPr>
        <w:noProof/>
        <w:lang w:eastAsia="en-IN" w:bidi="ar-SA"/>
      </w:rPr>
      <w:drawing>
        <wp:anchor distT="0" distB="0" distL="114300" distR="114300" simplePos="0" relativeHeight="251666432" behindDoc="1" locked="0" layoutInCell="1" allowOverlap="1" wp14:anchorId="59C4605B" wp14:editId="5DB174E0">
          <wp:simplePos x="0" y="0"/>
          <wp:positionH relativeFrom="column">
            <wp:posOffset>1683385</wp:posOffset>
          </wp:positionH>
          <wp:positionV relativeFrom="paragraph">
            <wp:posOffset>-3810</wp:posOffset>
          </wp:positionV>
          <wp:extent cx="695325" cy="565150"/>
          <wp:effectExtent l="0" t="0" r="9525" b="635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6" t="68288" r="78112" b="19343"/>
                  <a:stretch/>
                </pic:blipFill>
                <pic:spPr bwMode="auto">
                  <a:xfrm>
                    <a:off x="0" y="0"/>
                    <a:ext cx="695325" cy="565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Cambria" w:hAnsi="Cambria" w:cs="Times New Roman"/>
        <w:b/>
        <w:bCs/>
        <w:noProof/>
      </w:rPr>
      <w:tab/>
    </w:r>
    <w:r>
      <w:rPr>
        <w:rFonts w:ascii="Cambria" w:hAnsi="Cambria" w:cs="Times New Roman"/>
        <w:b/>
        <w:bCs/>
        <w:noProof/>
      </w:rPr>
      <w:tab/>
    </w:r>
  </w:p>
  <w:p w14:paraId="6A7ECBA3" w14:textId="77777777" w:rsidR="003F0271" w:rsidRDefault="003F0271" w:rsidP="009E0FD1">
    <w:pPr>
      <w:pStyle w:val="Header"/>
      <w:tabs>
        <w:tab w:val="left" w:pos="660"/>
        <w:tab w:val="left" w:pos="1680"/>
        <w:tab w:val="right" w:pos="10348"/>
      </w:tabs>
      <w:rPr>
        <w:rFonts w:ascii="Cambria" w:hAnsi="Cambria" w:cs="Times New Roman"/>
        <w:b/>
        <w:bCs/>
        <w:noProof/>
      </w:rPr>
    </w:pPr>
    <w:r>
      <w:rPr>
        <w:rFonts w:ascii="Cambria" w:hAnsi="Cambria" w:cs="Times New Roman"/>
        <w:b/>
        <w:bCs/>
        <w:noProof/>
      </w:rPr>
      <w:tab/>
    </w:r>
    <w:r>
      <w:rPr>
        <w:rFonts w:ascii="Cambria" w:hAnsi="Cambria" w:cs="Times New Roman"/>
        <w:b/>
        <w:bCs/>
        <w:noProof/>
      </w:rPr>
      <w:tab/>
    </w:r>
    <w:r w:rsidRPr="00363183">
      <w:rPr>
        <w:rFonts w:ascii="Cambria" w:hAnsi="Cambria" w:cs="Times New Roman"/>
        <w:b/>
        <w:bCs/>
        <w:noProof/>
      </w:rPr>
      <w:t xml:space="preserve"> </w:t>
    </w:r>
    <w:r>
      <w:rPr>
        <w:rFonts w:ascii="Cambria" w:hAnsi="Cambria" w:cs="Times New Roman"/>
        <w:b/>
        <w:bCs/>
        <w:noProof/>
      </w:rPr>
      <w:t xml:space="preserve">                                                                                 </w:t>
    </w:r>
    <w:r w:rsidRPr="00363183">
      <w:rPr>
        <w:rFonts w:ascii="Cambria" w:hAnsi="Cambria" w:cs="Times New Roman"/>
        <w:b/>
        <w:bCs/>
        <w:noProof/>
      </w:rPr>
      <w:t>ISSN–2278-5655</w:t>
    </w:r>
  </w:p>
  <w:p w14:paraId="1D570C33" w14:textId="77777777" w:rsidR="003F0271" w:rsidRPr="00363183" w:rsidRDefault="003F0271" w:rsidP="0031133D">
    <w:pPr>
      <w:pStyle w:val="Header"/>
      <w:tabs>
        <w:tab w:val="left" w:pos="660"/>
        <w:tab w:val="left" w:pos="915"/>
        <w:tab w:val="center" w:pos="5174"/>
        <w:tab w:val="right" w:pos="10348"/>
      </w:tabs>
      <w:rPr>
        <w:rFonts w:ascii="Cambria" w:hAnsi="Cambria" w:cs="Times New Roman"/>
        <w:b/>
        <w:bCs/>
        <w:noProof/>
        <w:sz w:val="72"/>
        <w:szCs w:val="56"/>
      </w:rPr>
    </w:pPr>
    <w:r>
      <w:rPr>
        <w:rFonts w:ascii="Cambria" w:hAnsi="Cambria" w:cs="Times New Roman"/>
        <w:b/>
        <w:bCs/>
        <w:noProof/>
        <w:sz w:val="72"/>
        <w:szCs w:val="56"/>
      </w:rPr>
      <w:tab/>
    </w:r>
    <w:r>
      <w:rPr>
        <w:rFonts w:ascii="Cambria" w:hAnsi="Cambria" w:cs="Times New Roman"/>
        <w:b/>
        <w:bCs/>
        <w:noProof/>
        <w:sz w:val="72"/>
        <w:szCs w:val="56"/>
      </w:rPr>
      <w:tab/>
    </w:r>
    <w:r>
      <w:rPr>
        <w:rFonts w:ascii="Cambria" w:hAnsi="Cambria" w:cs="Times New Roman"/>
        <w:b/>
        <w:bCs/>
        <w:noProof/>
        <w:sz w:val="72"/>
        <w:szCs w:val="56"/>
      </w:rPr>
      <w:tab/>
      <w:t xml:space="preserve">         </w:t>
    </w:r>
    <w:r w:rsidRPr="00363183">
      <w:rPr>
        <w:rFonts w:ascii="Cambria" w:hAnsi="Cambria" w:cs="Times New Roman"/>
        <w:b/>
        <w:bCs/>
        <w:noProof/>
        <w:sz w:val="72"/>
        <w:szCs w:val="56"/>
      </w:rPr>
      <w:t>AMIERJ</w:t>
    </w:r>
  </w:p>
  <w:p w14:paraId="2F7BCE28" w14:textId="77777777" w:rsidR="003F0271" w:rsidRPr="00A53346" w:rsidRDefault="003F0271" w:rsidP="0031133D">
    <w:pPr>
      <w:pStyle w:val="Header"/>
      <w:jc w:val="center"/>
      <w:rPr>
        <w:rFonts w:ascii="Cambria" w:hAnsi="Cambria"/>
        <w:color w:val="7030A0"/>
        <w:sz w:val="24"/>
        <w:szCs w:val="22"/>
      </w:rPr>
    </w:pPr>
    <w:r w:rsidRPr="00A53346">
      <w:rPr>
        <w:rFonts w:ascii="Cambria" w:hAnsi="Cambria" w:cs="Times New Roman"/>
        <w:b/>
        <w:bCs/>
        <w:noProof/>
        <w:color w:val="7030A0"/>
        <w:sz w:val="24"/>
        <w:szCs w:val="22"/>
      </w:rPr>
      <w:t>Aarhat Multidisciplinary International Education Research Journal</w:t>
    </w:r>
  </w:p>
  <w:p w14:paraId="3BA08EE7" w14:textId="77777777" w:rsidR="003F0271" w:rsidRPr="00363183" w:rsidRDefault="003F0271" w:rsidP="0031133D">
    <w:pPr>
      <w:pStyle w:val="Header"/>
      <w:rPr>
        <w:rFonts w:ascii="Cambria" w:hAnsi="Cambria"/>
        <w:b/>
        <w:bCs/>
      </w:rPr>
    </w:pPr>
    <w:r>
      <w:rPr>
        <w:rFonts w:ascii="Times New Roman" w:hAnsi="Times New Roman" w:cs="Times New Roman"/>
        <w:b/>
        <w:bCs/>
      </w:rPr>
      <w:t xml:space="preserve">        </w:t>
    </w:r>
    <w:r w:rsidRPr="00016D71">
      <w:rPr>
        <w:rFonts w:ascii="Times New Roman" w:hAnsi="Times New Roman" w:cs="Times New Roman"/>
        <w:b/>
        <w:bCs/>
      </w:rPr>
      <w:t>Volume–VIII, Issue</w:t>
    </w:r>
    <w:r>
      <w:rPr>
        <w:rFonts w:ascii="Times New Roman" w:hAnsi="Times New Roman" w:cs="Times New Roman"/>
        <w:b/>
        <w:bCs/>
      </w:rPr>
      <w:t>s</w:t>
    </w:r>
    <w:r w:rsidRPr="00016D71">
      <w:rPr>
        <w:rFonts w:ascii="Times New Roman" w:hAnsi="Times New Roman" w:cs="Times New Roman"/>
        <w:b/>
        <w:bCs/>
      </w:rPr>
      <w:t>–</w:t>
    </w:r>
    <w:r>
      <w:rPr>
        <w:rFonts w:ascii="Times New Roman" w:hAnsi="Times New Roman" w:cs="Times New Roman"/>
        <w:b/>
        <w:bCs/>
      </w:rPr>
      <w:t xml:space="preserve"> III</w:t>
    </w:r>
    <w:r w:rsidRPr="00016D71">
      <w:rPr>
        <w:rFonts w:ascii="Times New Roman" w:hAnsi="Times New Roman" w:cs="Times New Roman"/>
        <w:b/>
        <w:bCs/>
      </w:rPr>
      <w:t xml:space="preserve">        </w:t>
    </w:r>
    <w:r>
      <w:rPr>
        <w:rFonts w:ascii="Times New Roman" w:hAnsi="Times New Roman" w:cs="Times New Roman"/>
        <w:b/>
        <w:bCs/>
      </w:rPr>
      <w:t xml:space="preserve">     </w:t>
    </w:r>
    <w:r w:rsidRPr="00016D71">
      <w:rPr>
        <w:rFonts w:ascii="Times New Roman" w:hAnsi="Times New Roman" w:cs="Times New Roman"/>
        <w:b/>
        <w:bCs/>
      </w:rPr>
      <w:t xml:space="preserve">       </w:t>
    </w:r>
    <w:r>
      <w:rPr>
        <w:rFonts w:ascii="Times New Roman" w:hAnsi="Times New Roman" w:cs="Times New Roman"/>
        <w:b/>
        <w:bCs/>
      </w:rPr>
      <w:t xml:space="preserve">                                                                                        Nov-Dec </w:t>
    </w:r>
    <w:r w:rsidRPr="00363183">
      <w:rPr>
        <w:rFonts w:ascii="Times New Roman" w:hAnsi="Times New Roman" w:cs="Times New Roman"/>
        <w:b/>
        <w:bCs/>
      </w:rPr>
      <w:t>2020</w:t>
    </w:r>
    <w:r>
      <w:rPr>
        <w:rFonts w:ascii="Cambria" w:hAnsi="Cambria"/>
        <w:b/>
        <w:bCs/>
      </w:rPr>
      <w:t xml:space="preserve">                          </w:t>
    </w:r>
  </w:p>
  <w:p w14:paraId="1996FA81" w14:textId="77777777" w:rsidR="003F0271" w:rsidRPr="0031133D" w:rsidRDefault="003F0271" w:rsidP="0031133D">
    <w:pPr>
      <w:pStyle w:val="Header"/>
    </w:pPr>
    <w:r>
      <w:rPr>
        <w:noProof/>
        <w:lang w:eastAsia="en-IN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BDD8BD7" wp14:editId="7D4AA878">
              <wp:simplePos x="0" y="0"/>
              <wp:positionH relativeFrom="column">
                <wp:posOffset>57150</wp:posOffset>
              </wp:positionH>
              <wp:positionV relativeFrom="paragraph">
                <wp:posOffset>142875</wp:posOffset>
              </wp:positionV>
              <wp:extent cx="6524625" cy="9525"/>
              <wp:effectExtent l="0" t="19050" r="47625" b="47625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24625" cy="9525"/>
                      </a:xfrm>
                      <a:prstGeom prst="line">
                        <a:avLst/>
                      </a:prstGeom>
                      <a:ln w="571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999C14E" id="Straight Connector 15" o:spid="_x0000_s1026" style="position:absolute;flip:y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5pt,11.25pt" to="518.2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" strokecolor="black [3213]" strokeweight="4.5pt">
              <v:stroke joinstyle="miter"/>
            </v:line>
          </w:pict>
        </mc:Fallback>
      </mc:AlternateContent>
    </w:r>
  </w:p>
  <w:p w14:paraId="02430CBF" w14:textId="77777777" w:rsidR="003F0271" w:rsidRDefault="003F0271"/>
  <w:p w14:paraId="4D020184" w14:textId="77777777" w:rsidR="003F0271" w:rsidRDefault="003F027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alt="Untitled-1" style="width:73.5pt;height:64.5pt;visibility:visible" o:bullet="t">
        <v:imagedata r:id="rId1" o:title="Untitled-1"/>
      </v:shape>
    </w:pict>
  </w:numPicBullet>
  <w:abstractNum w:abstractNumId="0" w15:restartNumberingAfterBreak="0">
    <w:nsid w:val="07A8586C"/>
    <w:multiLevelType w:val="hybridMultilevel"/>
    <w:tmpl w:val="EC225EA6"/>
    <w:lvl w:ilvl="0" w:tplc="79C4E4EC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</w:rPr>
    </w:lvl>
    <w:lvl w:ilvl="1" w:tplc="BCC42E9A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2" w:tplc="3FA88DCC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3" w:tplc="669C06B8" w:tentative="1">
      <w:start w:val="1"/>
      <w:numFmt w:val="bullet"/>
      <w:lvlText w:val=""/>
      <w:lvlJc w:val="left"/>
      <w:pPr>
        <w:tabs>
          <w:tab w:val="num" w:pos="3690"/>
        </w:tabs>
        <w:ind w:left="3690" w:hanging="360"/>
      </w:pPr>
      <w:rPr>
        <w:rFonts w:ascii="Symbol" w:hAnsi="Symbol" w:hint="default"/>
      </w:rPr>
    </w:lvl>
    <w:lvl w:ilvl="4" w:tplc="377CF4C4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5" w:tplc="8564C77C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6" w:tplc="7534C19C" w:tentative="1">
      <w:start w:val="1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hAnsi="Symbol" w:hint="default"/>
      </w:rPr>
    </w:lvl>
    <w:lvl w:ilvl="7" w:tplc="09D44B68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8" w:tplc="2938C1F6" w:tentative="1">
      <w:start w:val="1"/>
      <w:numFmt w:val="bullet"/>
      <w:lvlText w:val=""/>
      <w:lvlJc w:val="left"/>
      <w:pPr>
        <w:tabs>
          <w:tab w:val="num" w:pos="7290"/>
        </w:tabs>
        <w:ind w:left="7290" w:hanging="360"/>
      </w:pPr>
      <w:rPr>
        <w:rFonts w:ascii="Symbol" w:hAnsi="Symbol" w:hint="default"/>
      </w:rPr>
    </w:lvl>
  </w:abstractNum>
  <w:abstractNum w:abstractNumId="1" w15:restartNumberingAfterBreak="0">
    <w:nsid w:val="5C317AAC"/>
    <w:multiLevelType w:val="hybridMultilevel"/>
    <w:tmpl w:val="E648DEFC"/>
    <w:styleLink w:val="Numbered"/>
    <w:lvl w:ilvl="0" w:tplc="0C3A8CE4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F2862CC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68382E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CDE393A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00A1D6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72D08C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9A084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6AEAD62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49ED9D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7A1"/>
    <w:rsid w:val="00005FDC"/>
    <w:rsid w:val="00027A76"/>
    <w:rsid w:val="000340F9"/>
    <w:rsid w:val="000403FE"/>
    <w:rsid w:val="00053BDC"/>
    <w:rsid w:val="00054F3F"/>
    <w:rsid w:val="000647EA"/>
    <w:rsid w:val="00066DBB"/>
    <w:rsid w:val="00067BB1"/>
    <w:rsid w:val="00076BFA"/>
    <w:rsid w:val="0008395B"/>
    <w:rsid w:val="00090FA4"/>
    <w:rsid w:val="00097CAB"/>
    <w:rsid w:val="000A08D3"/>
    <w:rsid w:val="000A17F0"/>
    <w:rsid w:val="000A36EC"/>
    <w:rsid w:val="000A64BF"/>
    <w:rsid w:val="000B1472"/>
    <w:rsid w:val="000B2A43"/>
    <w:rsid w:val="000B3943"/>
    <w:rsid w:val="000B4A8D"/>
    <w:rsid w:val="000C5C9C"/>
    <w:rsid w:val="000D1B10"/>
    <w:rsid w:val="000D261B"/>
    <w:rsid w:val="000E1572"/>
    <w:rsid w:val="000E5318"/>
    <w:rsid w:val="000F1249"/>
    <w:rsid w:val="000F7537"/>
    <w:rsid w:val="00105C37"/>
    <w:rsid w:val="00120BA6"/>
    <w:rsid w:val="00135F15"/>
    <w:rsid w:val="00137DA4"/>
    <w:rsid w:val="00140BC7"/>
    <w:rsid w:val="00171594"/>
    <w:rsid w:val="0017188E"/>
    <w:rsid w:val="00171A28"/>
    <w:rsid w:val="00176888"/>
    <w:rsid w:val="00176963"/>
    <w:rsid w:val="00182F57"/>
    <w:rsid w:val="00187F99"/>
    <w:rsid w:val="001925D8"/>
    <w:rsid w:val="001945B2"/>
    <w:rsid w:val="001967D9"/>
    <w:rsid w:val="001A3B71"/>
    <w:rsid w:val="001A4630"/>
    <w:rsid w:val="001A610D"/>
    <w:rsid w:val="001B2748"/>
    <w:rsid w:val="001B5A26"/>
    <w:rsid w:val="001C0826"/>
    <w:rsid w:val="001C3B6E"/>
    <w:rsid w:val="001D20F6"/>
    <w:rsid w:val="001E5FE0"/>
    <w:rsid w:val="001F3B50"/>
    <w:rsid w:val="001F4598"/>
    <w:rsid w:val="00211D43"/>
    <w:rsid w:val="00212C79"/>
    <w:rsid w:val="002376D7"/>
    <w:rsid w:val="00242550"/>
    <w:rsid w:val="00243C09"/>
    <w:rsid w:val="00250046"/>
    <w:rsid w:val="0026569A"/>
    <w:rsid w:val="00284079"/>
    <w:rsid w:val="00293674"/>
    <w:rsid w:val="00297340"/>
    <w:rsid w:val="002A383A"/>
    <w:rsid w:val="002A4DC9"/>
    <w:rsid w:val="002B24A2"/>
    <w:rsid w:val="002B29A1"/>
    <w:rsid w:val="002C1A15"/>
    <w:rsid w:val="002C3AC5"/>
    <w:rsid w:val="002C56E2"/>
    <w:rsid w:val="002D517E"/>
    <w:rsid w:val="002F0D1E"/>
    <w:rsid w:val="003063FC"/>
    <w:rsid w:val="0031133D"/>
    <w:rsid w:val="00324D1E"/>
    <w:rsid w:val="0032582A"/>
    <w:rsid w:val="00325F06"/>
    <w:rsid w:val="00326BBD"/>
    <w:rsid w:val="00326ED1"/>
    <w:rsid w:val="00335A79"/>
    <w:rsid w:val="00342BA2"/>
    <w:rsid w:val="00344C52"/>
    <w:rsid w:val="0034693A"/>
    <w:rsid w:val="00363183"/>
    <w:rsid w:val="00376413"/>
    <w:rsid w:val="00377296"/>
    <w:rsid w:val="00380BBB"/>
    <w:rsid w:val="00387A0E"/>
    <w:rsid w:val="00390D69"/>
    <w:rsid w:val="00393614"/>
    <w:rsid w:val="003A4CF2"/>
    <w:rsid w:val="003B518A"/>
    <w:rsid w:val="003C406F"/>
    <w:rsid w:val="003C66F5"/>
    <w:rsid w:val="003D5E16"/>
    <w:rsid w:val="003E4543"/>
    <w:rsid w:val="003F0271"/>
    <w:rsid w:val="003F0490"/>
    <w:rsid w:val="003F269E"/>
    <w:rsid w:val="003F732E"/>
    <w:rsid w:val="004056B2"/>
    <w:rsid w:val="0040578C"/>
    <w:rsid w:val="004123E7"/>
    <w:rsid w:val="00426547"/>
    <w:rsid w:val="00433C83"/>
    <w:rsid w:val="004346BE"/>
    <w:rsid w:val="00437931"/>
    <w:rsid w:val="004448B6"/>
    <w:rsid w:val="00444FDF"/>
    <w:rsid w:val="00450FA8"/>
    <w:rsid w:val="00453107"/>
    <w:rsid w:val="00455363"/>
    <w:rsid w:val="00463507"/>
    <w:rsid w:val="00473DDC"/>
    <w:rsid w:val="004742C5"/>
    <w:rsid w:val="0048191C"/>
    <w:rsid w:val="004851CA"/>
    <w:rsid w:val="0049273B"/>
    <w:rsid w:val="0049704E"/>
    <w:rsid w:val="004A5135"/>
    <w:rsid w:val="004A6338"/>
    <w:rsid w:val="004A7640"/>
    <w:rsid w:val="004C0C75"/>
    <w:rsid w:val="004C0DE8"/>
    <w:rsid w:val="004C22CC"/>
    <w:rsid w:val="004C25AF"/>
    <w:rsid w:val="004D02D8"/>
    <w:rsid w:val="004E4467"/>
    <w:rsid w:val="004F1A58"/>
    <w:rsid w:val="00510CC1"/>
    <w:rsid w:val="00514FC0"/>
    <w:rsid w:val="00520700"/>
    <w:rsid w:val="00524B83"/>
    <w:rsid w:val="005335C5"/>
    <w:rsid w:val="00535B51"/>
    <w:rsid w:val="00536405"/>
    <w:rsid w:val="00536436"/>
    <w:rsid w:val="005376B2"/>
    <w:rsid w:val="0054090F"/>
    <w:rsid w:val="00541CDF"/>
    <w:rsid w:val="0055183E"/>
    <w:rsid w:val="00565CB8"/>
    <w:rsid w:val="005660EA"/>
    <w:rsid w:val="005671E5"/>
    <w:rsid w:val="005725A2"/>
    <w:rsid w:val="00577370"/>
    <w:rsid w:val="00584532"/>
    <w:rsid w:val="00590789"/>
    <w:rsid w:val="005947E1"/>
    <w:rsid w:val="005963FC"/>
    <w:rsid w:val="0059759E"/>
    <w:rsid w:val="00597774"/>
    <w:rsid w:val="005A072C"/>
    <w:rsid w:val="005B6995"/>
    <w:rsid w:val="005D16D3"/>
    <w:rsid w:val="005D19BB"/>
    <w:rsid w:val="005D233C"/>
    <w:rsid w:val="005D4DFB"/>
    <w:rsid w:val="005E0E16"/>
    <w:rsid w:val="005E2CF9"/>
    <w:rsid w:val="005E3D3F"/>
    <w:rsid w:val="005F1EA0"/>
    <w:rsid w:val="005F1FD5"/>
    <w:rsid w:val="005F4226"/>
    <w:rsid w:val="005F6393"/>
    <w:rsid w:val="005F73C3"/>
    <w:rsid w:val="00604DD9"/>
    <w:rsid w:val="006072C2"/>
    <w:rsid w:val="00612BA8"/>
    <w:rsid w:val="00640B0D"/>
    <w:rsid w:val="00644504"/>
    <w:rsid w:val="00652B6E"/>
    <w:rsid w:val="00653D6A"/>
    <w:rsid w:val="00654131"/>
    <w:rsid w:val="00655E9B"/>
    <w:rsid w:val="00657F62"/>
    <w:rsid w:val="00672AA3"/>
    <w:rsid w:val="00680E09"/>
    <w:rsid w:val="00682E19"/>
    <w:rsid w:val="00684265"/>
    <w:rsid w:val="00685D94"/>
    <w:rsid w:val="006873C2"/>
    <w:rsid w:val="00697850"/>
    <w:rsid w:val="006B3A22"/>
    <w:rsid w:val="006B5EB4"/>
    <w:rsid w:val="006C1996"/>
    <w:rsid w:val="006C4CC1"/>
    <w:rsid w:val="006D418B"/>
    <w:rsid w:val="006D7687"/>
    <w:rsid w:val="006E1014"/>
    <w:rsid w:val="006E5D00"/>
    <w:rsid w:val="006F1616"/>
    <w:rsid w:val="006F6452"/>
    <w:rsid w:val="006F725F"/>
    <w:rsid w:val="00702B4E"/>
    <w:rsid w:val="00703E11"/>
    <w:rsid w:val="00704671"/>
    <w:rsid w:val="00737777"/>
    <w:rsid w:val="007606F0"/>
    <w:rsid w:val="007648C9"/>
    <w:rsid w:val="00770103"/>
    <w:rsid w:val="00774391"/>
    <w:rsid w:val="0078361A"/>
    <w:rsid w:val="00791E09"/>
    <w:rsid w:val="00792DE2"/>
    <w:rsid w:val="007974C7"/>
    <w:rsid w:val="007B0569"/>
    <w:rsid w:val="007B16CF"/>
    <w:rsid w:val="007B4633"/>
    <w:rsid w:val="007B6B14"/>
    <w:rsid w:val="007C000B"/>
    <w:rsid w:val="007C185B"/>
    <w:rsid w:val="007D19D8"/>
    <w:rsid w:val="007E0B5B"/>
    <w:rsid w:val="007E5893"/>
    <w:rsid w:val="00801042"/>
    <w:rsid w:val="008034FB"/>
    <w:rsid w:val="0080365E"/>
    <w:rsid w:val="0080671C"/>
    <w:rsid w:val="008072B3"/>
    <w:rsid w:val="00812D6E"/>
    <w:rsid w:val="0081541C"/>
    <w:rsid w:val="00823C6C"/>
    <w:rsid w:val="00826002"/>
    <w:rsid w:val="008307A6"/>
    <w:rsid w:val="00836D73"/>
    <w:rsid w:val="008374E6"/>
    <w:rsid w:val="00837614"/>
    <w:rsid w:val="008465C9"/>
    <w:rsid w:val="00861FF8"/>
    <w:rsid w:val="008709FA"/>
    <w:rsid w:val="00870AE6"/>
    <w:rsid w:val="0087478E"/>
    <w:rsid w:val="00874EA3"/>
    <w:rsid w:val="008800FE"/>
    <w:rsid w:val="00883B94"/>
    <w:rsid w:val="00887A90"/>
    <w:rsid w:val="00891582"/>
    <w:rsid w:val="008A4481"/>
    <w:rsid w:val="008A5965"/>
    <w:rsid w:val="008A5E95"/>
    <w:rsid w:val="008B28C5"/>
    <w:rsid w:val="008C131D"/>
    <w:rsid w:val="008C1F1A"/>
    <w:rsid w:val="008C39C0"/>
    <w:rsid w:val="008C6D18"/>
    <w:rsid w:val="008D5A6C"/>
    <w:rsid w:val="008D64EB"/>
    <w:rsid w:val="008F52A3"/>
    <w:rsid w:val="008F7FCE"/>
    <w:rsid w:val="00900141"/>
    <w:rsid w:val="009063B5"/>
    <w:rsid w:val="00912983"/>
    <w:rsid w:val="00917D61"/>
    <w:rsid w:val="00920AC1"/>
    <w:rsid w:val="00924024"/>
    <w:rsid w:val="009258BC"/>
    <w:rsid w:val="00932538"/>
    <w:rsid w:val="009341B7"/>
    <w:rsid w:val="0093726E"/>
    <w:rsid w:val="009411A6"/>
    <w:rsid w:val="00943FB4"/>
    <w:rsid w:val="00950961"/>
    <w:rsid w:val="009537A9"/>
    <w:rsid w:val="00956FEC"/>
    <w:rsid w:val="00960C31"/>
    <w:rsid w:val="00967C44"/>
    <w:rsid w:val="00970DBD"/>
    <w:rsid w:val="00973C63"/>
    <w:rsid w:val="00980114"/>
    <w:rsid w:val="0098034B"/>
    <w:rsid w:val="0098469B"/>
    <w:rsid w:val="00984B9F"/>
    <w:rsid w:val="009A3597"/>
    <w:rsid w:val="009A5BE1"/>
    <w:rsid w:val="009A66CB"/>
    <w:rsid w:val="009B4327"/>
    <w:rsid w:val="009B462A"/>
    <w:rsid w:val="009B4FAA"/>
    <w:rsid w:val="009B6EA5"/>
    <w:rsid w:val="009D3D85"/>
    <w:rsid w:val="009D6BC1"/>
    <w:rsid w:val="009E0FD1"/>
    <w:rsid w:val="009E4BDF"/>
    <w:rsid w:val="009E6BB3"/>
    <w:rsid w:val="009F6D9D"/>
    <w:rsid w:val="00A1058B"/>
    <w:rsid w:val="00A13A45"/>
    <w:rsid w:val="00A154AF"/>
    <w:rsid w:val="00A17547"/>
    <w:rsid w:val="00A22D68"/>
    <w:rsid w:val="00A26460"/>
    <w:rsid w:val="00A42D82"/>
    <w:rsid w:val="00A44651"/>
    <w:rsid w:val="00A513C9"/>
    <w:rsid w:val="00A51BDF"/>
    <w:rsid w:val="00A53346"/>
    <w:rsid w:val="00A5580A"/>
    <w:rsid w:val="00A622FE"/>
    <w:rsid w:val="00A636E4"/>
    <w:rsid w:val="00A7245B"/>
    <w:rsid w:val="00A76F86"/>
    <w:rsid w:val="00A865E1"/>
    <w:rsid w:val="00A96CEE"/>
    <w:rsid w:val="00AA0BCB"/>
    <w:rsid w:val="00AC2E53"/>
    <w:rsid w:val="00AC4D19"/>
    <w:rsid w:val="00AC62AF"/>
    <w:rsid w:val="00AC633F"/>
    <w:rsid w:val="00AE1238"/>
    <w:rsid w:val="00AE5814"/>
    <w:rsid w:val="00AE610B"/>
    <w:rsid w:val="00AF2017"/>
    <w:rsid w:val="00AF29FB"/>
    <w:rsid w:val="00AF473A"/>
    <w:rsid w:val="00AF47D3"/>
    <w:rsid w:val="00AF483F"/>
    <w:rsid w:val="00B01F8C"/>
    <w:rsid w:val="00B038AE"/>
    <w:rsid w:val="00B0422C"/>
    <w:rsid w:val="00B07200"/>
    <w:rsid w:val="00B200F5"/>
    <w:rsid w:val="00B223E8"/>
    <w:rsid w:val="00B22992"/>
    <w:rsid w:val="00B25A26"/>
    <w:rsid w:val="00B31835"/>
    <w:rsid w:val="00B34BB5"/>
    <w:rsid w:val="00B374EE"/>
    <w:rsid w:val="00B4661C"/>
    <w:rsid w:val="00B50692"/>
    <w:rsid w:val="00B52555"/>
    <w:rsid w:val="00B56177"/>
    <w:rsid w:val="00B57D35"/>
    <w:rsid w:val="00B65C28"/>
    <w:rsid w:val="00B65C79"/>
    <w:rsid w:val="00B660FE"/>
    <w:rsid w:val="00B71C69"/>
    <w:rsid w:val="00B73BE2"/>
    <w:rsid w:val="00B7429C"/>
    <w:rsid w:val="00B761A6"/>
    <w:rsid w:val="00B850C0"/>
    <w:rsid w:val="00B968D2"/>
    <w:rsid w:val="00BA140E"/>
    <w:rsid w:val="00BA4FAD"/>
    <w:rsid w:val="00BB1DE6"/>
    <w:rsid w:val="00BC15E7"/>
    <w:rsid w:val="00BD2193"/>
    <w:rsid w:val="00BD5577"/>
    <w:rsid w:val="00BD63CE"/>
    <w:rsid w:val="00BD6541"/>
    <w:rsid w:val="00BD6E98"/>
    <w:rsid w:val="00BF1E8D"/>
    <w:rsid w:val="00BF4B01"/>
    <w:rsid w:val="00C05356"/>
    <w:rsid w:val="00C07D6A"/>
    <w:rsid w:val="00C11555"/>
    <w:rsid w:val="00C14F83"/>
    <w:rsid w:val="00C23ADD"/>
    <w:rsid w:val="00C252D1"/>
    <w:rsid w:val="00C2664F"/>
    <w:rsid w:val="00C309DE"/>
    <w:rsid w:val="00C33801"/>
    <w:rsid w:val="00C36F7A"/>
    <w:rsid w:val="00C375E4"/>
    <w:rsid w:val="00C61557"/>
    <w:rsid w:val="00C61B69"/>
    <w:rsid w:val="00C72DC9"/>
    <w:rsid w:val="00C76DB0"/>
    <w:rsid w:val="00C807C8"/>
    <w:rsid w:val="00C80AA9"/>
    <w:rsid w:val="00C860FD"/>
    <w:rsid w:val="00C87D17"/>
    <w:rsid w:val="00CA3098"/>
    <w:rsid w:val="00CA3743"/>
    <w:rsid w:val="00CA4400"/>
    <w:rsid w:val="00CA6C6C"/>
    <w:rsid w:val="00CB12C2"/>
    <w:rsid w:val="00CB36E5"/>
    <w:rsid w:val="00CB37A1"/>
    <w:rsid w:val="00CB49E7"/>
    <w:rsid w:val="00CB5126"/>
    <w:rsid w:val="00CC2242"/>
    <w:rsid w:val="00CD2E24"/>
    <w:rsid w:val="00CE0C8A"/>
    <w:rsid w:val="00D000BC"/>
    <w:rsid w:val="00D046BB"/>
    <w:rsid w:val="00D063BD"/>
    <w:rsid w:val="00D068DD"/>
    <w:rsid w:val="00D21440"/>
    <w:rsid w:val="00D222D2"/>
    <w:rsid w:val="00D23F0D"/>
    <w:rsid w:val="00D27BB0"/>
    <w:rsid w:val="00D3099B"/>
    <w:rsid w:val="00D34662"/>
    <w:rsid w:val="00D356A7"/>
    <w:rsid w:val="00D4032D"/>
    <w:rsid w:val="00D453DB"/>
    <w:rsid w:val="00D46EBE"/>
    <w:rsid w:val="00D472DA"/>
    <w:rsid w:val="00D5128C"/>
    <w:rsid w:val="00D51824"/>
    <w:rsid w:val="00D54C08"/>
    <w:rsid w:val="00D566BD"/>
    <w:rsid w:val="00D57365"/>
    <w:rsid w:val="00D61EC7"/>
    <w:rsid w:val="00D662D6"/>
    <w:rsid w:val="00D6662B"/>
    <w:rsid w:val="00D857EB"/>
    <w:rsid w:val="00D85EF5"/>
    <w:rsid w:val="00D93C95"/>
    <w:rsid w:val="00D93E8F"/>
    <w:rsid w:val="00D9544E"/>
    <w:rsid w:val="00DA0BDA"/>
    <w:rsid w:val="00DA5585"/>
    <w:rsid w:val="00DA65C9"/>
    <w:rsid w:val="00DB163F"/>
    <w:rsid w:val="00DC1A5E"/>
    <w:rsid w:val="00DC47FA"/>
    <w:rsid w:val="00DD24AC"/>
    <w:rsid w:val="00DD339F"/>
    <w:rsid w:val="00DE23ED"/>
    <w:rsid w:val="00DE4C2B"/>
    <w:rsid w:val="00DE4CCB"/>
    <w:rsid w:val="00DE6C5F"/>
    <w:rsid w:val="00DF21E8"/>
    <w:rsid w:val="00DF5B3E"/>
    <w:rsid w:val="00DF5F97"/>
    <w:rsid w:val="00E05412"/>
    <w:rsid w:val="00E11EC8"/>
    <w:rsid w:val="00E23DCB"/>
    <w:rsid w:val="00E27240"/>
    <w:rsid w:val="00E335A5"/>
    <w:rsid w:val="00E35E50"/>
    <w:rsid w:val="00E36E35"/>
    <w:rsid w:val="00E379C9"/>
    <w:rsid w:val="00E424B2"/>
    <w:rsid w:val="00E46E69"/>
    <w:rsid w:val="00E50753"/>
    <w:rsid w:val="00E57499"/>
    <w:rsid w:val="00E62586"/>
    <w:rsid w:val="00E642E1"/>
    <w:rsid w:val="00E70435"/>
    <w:rsid w:val="00E77326"/>
    <w:rsid w:val="00E85E9E"/>
    <w:rsid w:val="00E9324A"/>
    <w:rsid w:val="00E94978"/>
    <w:rsid w:val="00E97657"/>
    <w:rsid w:val="00E978D0"/>
    <w:rsid w:val="00EA3887"/>
    <w:rsid w:val="00EB0A9C"/>
    <w:rsid w:val="00EB5243"/>
    <w:rsid w:val="00EC2052"/>
    <w:rsid w:val="00EC63E1"/>
    <w:rsid w:val="00EC6584"/>
    <w:rsid w:val="00EC6E57"/>
    <w:rsid w:val="00EC7917"/>
    <w:rsid w:val="00ED1EFF"/>
    <w:rsid w:val="00ED3C5C"/>
    <w:rsid w:val="00ED5D2A"/>
    <w:rsid w:val="00EF7EA6"/>
    <w:rsid w:val="00F04946"/>
    <w:rsid w:val="00F217AA"/>
    <w:rsid w:val="00F21E75"/>
    <w:rsid w:val="00F24FFC"/>
    <w:rsid w:val="00F2708B"/>
    <w:rsid w:val="00F3249A"/>
    <w:rsid w:val="00F34F85"/>
    <w:rsid w:val="00F360EC"/>
    <w:rsid w:val="00F4378E"/>
    <w:rsid w:val="00F45F87"/>
    <w:rsid w:val="00F551EC"/>
    <w:rsid w:val="00F614F8"/>
    <w:rsid w:val="00F665E4"/>
    <w:rsid w:val="00F66B4D"/>
    <w:rsid w:val="00F66FE4"/>
    <w:rsid w:val="00F75096"/>
    <w:rsid w:val="00F852B1"/>
    <w:rsid w:val="00F85DB6"/>
    <w:rsid w:val="00F920D4"/>
    <w:rsid w:val="00F9530B"/>
    <w:rsid w:val="00F96D38"/>
    <w:rsid w:val="00FA4CA5"/>
    <w:rsid w:val="00FB1455"/>
    <w:rsid w:val="00FB4BDA"/>
    <w:rsid w:val="00FB4F80"/>
    <w:rsid w:val="00FB6A6E"/>
    <w:rsid w:val="00FD385C"/>
    <w:rsid w:val="00FD4C0F"/>
    <w:rsid w:val="00FD555C"/>
    <w:rsid w:val="00FD7857"/>
    <w:rsid w:val="00FE00DD"/>
    <w:rsid w:val="00FF2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1B67BA"/>
  <w15:chartTrackingRefBased/>
  <w15:docId w15:val="{E20526D1-FFB8-4634-AF33-C4C206F9C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CA30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paragraph" w:styleId="Heading2">
    <w:name w:val="heading 2"/>
    <w:basedOn w:val="Normal"/>
    <w:link w:val="Heading2Char"/>
    <w:qFormat/>
    <w:rsid w:val="00335A79"/>
    <w:pPr>
      <w:widowControl w:val="0"/>
      <w:autoSpaceDE w:val="0"/>
      <w:autoSpaceDN w:val="0"/>
      <w:spacing w:before="124" w:after="0" w:line="240" w:lineRule="auto"/>
      <w:ind w:left="112"/>
      <w:outlineLvl w:val="1"/>
    </w:pPr>
    <w:rPr>
      <w:rFonts w:ascii="Times New Roman" w:eastAsia="Times New Roman" w:hAnsi="Times New Roman" w:cs="Times New Roman"/>
      <w:b/>
      <w:bCs/>
      <w:i/>
      <w:szCs w:val="22"/>
      <w:lang w:val="en-US" w:bidi="ar-SA"/>
    </w:rPr>
  </w:style>
  <w:style w:type="paragraph" w:styleId="Heading3">
    <w:name w:val="heading 3"/>
    <w:basedOn w:val="Normal"/>
    <w:link w:val="Heading3Char"/>
    <w:qFormat/>
    <w:rsid w:val="00335A79"/>
    <w:pPr>
      <w:widowControl w:val="0"/>
      <w:autoSpaceDE w:val="0"/>
      <w:autoSpaceDN w:val="0"/>
      <w:spacing w:after="0" w:line="240" w:lineRule="auto"/>
      <w:ind w:left="111"/>
      <w:outlineLvl w:val="2"/>
    </w:pPr>
    <w:rPr>
      <w:rFonts w:ascii="Times New Roman" w:eastAsia="Times New Roman" w:hAnsi="Times New Roman" w:cs="Times New Roman"/>
      <w:b/>
      <w:bCs/>
      <w:sz w:val="20"/>
      <w:lang w:val="en-US" w:bidi="ar-SA"/>
    </w:rPr>
  </w:style>
  <w:style w:type="paragraph" w:styleId="Heading4">
    <w:name w:val="heading 4"/>
    <w:basedOn w:val="Normal"/>
    <w:next w:val="Normal"/>
    <w:link w:val="Heading4Char"/>
    <w:rsid w:val="00A5580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n-US" w:eastAsia="en-IN" w:bidi="ar-SA"/>
    </w:rPr>
  </w:style>
  <w:style w:type="paragraph" w:styleId="Heading5">
    <w:name w:val="heading 5"/>
    <w:basedOn w:val="Normal"/>
    <w:next w:val="Normal"/>
    <w:link w:val="Heading5Char"/>
    <w:rsid w:val="00A5580A"/>
    <w:pPr>
      <w:keepNext/>
      <w:keepLines/>
      <w:spacing w:before="220" w:after="40"/>
      <w:outlineLvl w:val="4"/>
    </w:pPr>
    <w:rPr>
      <w:rFonts w:ascii="Calibri" w:eastAsia="Calibri" w:hAnsi="Calibri" w:cs="Calibri"/>
      <w:b/>
      <w:szCs w:val="22"/>
      <w:lang w:val="en-US" w:eastAsia="en-IN" w:bidi="ar-SA"/>
    </w:rPr>
  </w:style>
  <w:style w:type="paragraph" w:styleId="Heading6">
    <w:name w:val="heading 6"/>
    <w:basedOn w:val="Normal"/>
    <w:next w:val="Normal"/>
    <w:link w:val="Heading6Char"/>
    <w:rsid w:val="00A5580A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lang w:val="en-US" w:eastAsia="en-I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31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183"/>
  </w:style>
  <w:style w:type="paragraph" w:styleId="Footer">
    <w:name w:val="footer"/>
    <w:basedOn w:val="Normal"/>
    <w:link w:val="FooterChar"/>
    <w:uiPriority w:val="99"/>
    <w:unhideWhenUsed/>
    <w:rsid w:val="003631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183"/>
  </w:style>
  <w:style w:type="character" w:styleId="Hyperlink">
    <w:name w:val="Hyperlink"/>
    <w:basedOn w:val="DefaultParagraphFont"/>
    <w:uiPriority w:val="99"/>
    <w:unhideWhenUsed/>
    <w:qFormat/>
    <w:rsid w:val="00B200F5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335A79"/>
    <w:rPr>
      <w:rFonts w:ascii="Times New Roman" w:eastAsia="Times New Roman" w:hAnsi="Times New Roman" w:cs="Times New Roman"/>
      <w:b/>
      <w:bCs/>
      <w:i/>
      <w:szCs w:val="22"/>
      <w:lang w:val="en-US" w:bidi="ar-SA"/>
    </w:rPr>
  </w:style>
  <w:style w:type="character" w:customStyle="1" w:styleId="Heading3Char">
    <w:name w:val="Heading 3 Char"/>
    <w:basedOn w:val="DefaultParagraphFont"/>
    <w:link w:val="Heading3"/>
    <w:uiPriority w:val="1"/>
    <w:rsid w:val="00335A79"/>
    <w:rPr>
      <w:rFonts w:ascii="Times New Roman" w:eastAsia="Times New Roman" w:hAnsi="Times New Roman" w:cs="Times New Roman"/>
      <w:b/>
      <w:bCs/>
      <w:sz w:val="20"/>
      <w:lang w:val="en-US" w:bidi="ar-SA"/>
    </w:rPr>
  </w:style>
  <w:style w:type="paragraph" w:styleId="BodyText">
    <w:name w:val="Body Text"/>
    <w:basedOn w:val="Normal"/>
    <w:link w:val="BodyTextChar"/>
    <w:uiPriority w:val="1"/>
    <w:qFormat/>
    <w:rsid w:val="00335A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lang w:val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335A79"/>
    <w:rPr>
      <w:rFonts w:ascii="Times New Roman" w:eastAsia="Times New Roman" w:hAnsi="Times New Roman" w:cs="Times New Roman"/>
      <w:sz w:val="20"/>
      <w:lang w:val="en-US" w:bidi="ar-SA"/>
    </w:rPr>
  </w:style>
  <w:style w:type="paragraph" w:styleId="ListParagraph">
    <w:name w:val="List Paragraph"/>
    <w:basedOn w:val="Normal"/>
    <w:uiPriority w:val="34"/>
    <w:qFormat/>
    <w:rsid w:val="00335A79"/>
    <w:pPr>
      <w:widowControl w:val="0"/>
      <w:autoSpaceDE w:val="0"/>
      <w:autoSpaceDN w:val="0"/>
      <w:spacing w:after="0" w:line="240" w:lineRule="auto"/>
      <w:ind w:left="832" w:hanging="360"/>
      <w:jc w:val="both"/>
    </w:pPr>
    <w:rPr>
      <w:rFonts w:ascii="Times New Roman" w:eastAsia="Times New Roman" w:hAnsi="Times New Roman" w:cs="Times New Roman"/>
      <w:szCs w:val="22"/>
      <w:lang w:val="en-US" w:bidi="ar-SA"/>
    </w:rPr>
  </w:style>
  <w:style w:type="paragraph" w:styleId="NoSpacing">
    <w:name w:val="No Spacing"/>
    <w:uiPriority w:val="1"/>
    <w:qFormat/>
    <w:rsid w:val="000B2A43"/>
    <w:pPr>
      <w:spacing w:after="0" w:line="240" w:lineRule="auto"/>
    </w:pPr>
    <w:rPr>
      <w:szCs w:val="22"/>
      <w:lang w:val="en-US" w:bidi="ar-SA"/>
    </w:rPr>
  </w:style>
  <w:style w:type="paragraph" w:customStyle="1" w:styleId="p">
    <w:name w:val="p"/>
    <w:basedOn w:val="Normal"/>
    <w:rsid w:val="008F7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r-IN"/>
    </w:rPr>
  </w:style>
  <w:style w:type="character" w:styleId="Strong">
    <w:name w:val="Strong"/>
    <w:basedOn w:val="DefaultParagraphFont"/>
    <w:uiPriority w:val="22"/>
    <w:qFormat/>
    <w:rsid w:val="008F7FCE"/>
    <w:rPr>
      <w:b/>
      <w:bCs/>
    </w:rPr>
  </w:style>
  <w:style w:type="character" w:customStyle="1" w:styleId="kwd-text">
    <w:name w:val="kwd-text"/>
    <w:basedOn w:val="DefaultParagraphFont"/>
    <w:rsid w:val="008F7FCE"/>
  </w:style>
  <w:style w:type="table" w:styleId="TableGrid">
    <w:name w:val="Table Grid"/>
    <w:basedOn w:val="TableNormal"/>
    <w:uiPriority w:val="39"/>
    <w:rsid w:val="00577370"/>
    <w:pPr>
      <w:spacing w:after="0" w:line="240" w:lineRule="auto"/>
    </w:pPr>
    <w:rPr>
      <w:rFonts w:eastAsiaTheme="minorEastAsia"/>
      <w:szCs w:val="22"/>
      <w:lang w:val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B5A26"/>
    <w:pPr>
      <w:spacing w:after="200" w:line="240" w:lineRule="auto"/>
    </w:pPr>
    <w:rPr>
      <w:i/>
      <w:iCs/>
      <w:color w:val="44546A" w:themeColor="text2"/>
      <w:sz w:val="18"/>
      <w:szCs w:val="16"/>
      <w:lang w:bidi="mr-IN"/>
    </w:rPr>
  </w:style>
  <w:style w:type="character" w:customStyle="1" w:styleId="Heading1Char">
    <w:name w:val="Heading 1 Char"/>
    <w:basedOn w:val="DefaultParagraphFont"/>
    <w:link w:val="Heading1"/>
    <w:uiPriority w:val="9"/>
    <w:rsid w:val="00CA3098"/>
    <w:rPr>
      <w:rFonts w:asciiTheme="majorHAnsi" w:eastAsiaTheme="majorEastAsia" w:hAnsiTheme="majorHAnsi" w:cstheme="majorBidi"/>
      <w:color w:val="2E74B5" w:themeColor="accent1" w:themeShade="BF"/>
      <w:sz w:val="32"/>
      <w:szCs w:val="29"/>
    </w:rPr>
  </w:style>
  <w:style w:type="paragraph" w:styleId="Bibliography">
    <w:name w:val="Bibliography"/>
    <w:basedOn w:val="Normal"/>
    <w:next w:val="Normal"/>
    <w:uiPriority w:val="37"/>
    <w:unhideWhenUsed/>
    <w:rsid w:val="00CA3098"/>
    <w:rPr>
      <w:lang w:bidi="mr-IN"/>
    </w:rPr>
  </w:style>
  <w:style w:type="table" w:customStyle="1" w:styleId="PlainTable51">
    <w:name w:val="Plain Table 51"/>
    <w:aliases w:val="my style"/>
    <w:basedOn w:val="TableNormal"/>
    <w:uiPriority w:val="45"/>
    <w:rsid w:val="00CA3098"/>
    <w:pPr>
      <w:spacing w:after="0" w:line="240" w:lineRule="auto"/>
      <w:jc w:val="center"/>
    </w:pPr>
    <w:rPr>
      <w:rFonts w:ascii="Times New Roman" w:hAnsi="Times New Roman"/>
      <w:sz w:val="24"/>
      <w:lang w:bidi="mr-IN"/>
    </w:rPr>
    <w:tblPr>
      <w:tblStyleRowBandSize w:val="1"/>
      <w:tblStyleColBandSize w:val="1"/>
    </w:tblPr>
    <w:tcPr>
      <w:vAlign w:val="center"/>
    </w:tc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7E5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E5893"/>
    <w:pPr>
      <w:spacing w:after="0" w:line="240" w:lineRule="auto"/>
    </w:pPr>
    <w:rPr>
      <w:sz w:val="20"/>
      <w:lang w:bidi="ar-SA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E5893"/>
    <w:rPr>
      <w:sz w:val="20"/>
      <w:lang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7E5893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5D233C"/>
    <w:rPr>
      <w:i/>
      <w:iCs/>
    </w:rPr>
  </w:style>
  <w:style w:type="character" w:customStyle="1" w:styleId="httpswwwlivemintcomindustryhuman-resourcefor-hospitality-and-tourism-sector-2021-is-all-about-survival-recovery-11608544204065html">
    <w:name w:val="https://www.livemint.com/industry/human-resource/for-hospitality-and-tourism-sector-2021-is-all-about-survival-recovery-11608544204065.html"/>
    <w:basedOn w:val="DefaultParagraphFont"/>
    <w:rsid w:val="005D233C"/>
  </w:style>
  <w:style w:type="character" w:customStyle="1" w:styleId="httpswire19comeffect-of-covid-19-on-hospitality-industry">
    <w:name w:val="https://wire19.com/effect-of-covid-19-on-hospitality-industry/"/>
    <w:basedOn w:val="DefaultParagraphFont"/>
    <w:rsid w:val="005D233C"/>
  </w:style>
  <w:style w:type="character" w:customStyle="1" w:styleId="httpswwwmckinseycomindustriestravel-logistics-and-infrastructureour-insightshospitality-and-covid-19-how-long-until-no-vacancy-for-us-hotels">
    <w:name w:val="https://www.mckinsey.com/industries/travel-logistics-and-infrastructure/our-insights/hospitality-and-covid-19-how-long-until-no-vacancy-for-us-hotels"/>
    <w:basedOn w:val="DefaultParagraphFont"/>
    <w:rsid w:val="005D233C"/>
  </w:style>
  <w:style w:type="character" w:customStyle="1" w:styleId="httpswwwtandfonlinecomdoifull1010801936862320201788231">
    <w:name w:val="https://www.tandfonline.com/doi/full/10.1080/19368623.2020.1788231"/>
    <w:basedOn w:val="DefaultParagraphFont"/>
    <w:rsid w:val="005D233C"/>
  </w:style>
  <w:style w:type="character" w:customStyle="1" w:styleId="httpswww2deloittecomnlnlpagesconsumerarticlesimpact-of-covid-19-on-the-hospitality-industryhtml">
    <w:name w:val="https://www2.deloitte.com/nl/nl/pages/consumer/articles/impact-of-covid-19-on-the-hospitality-industry.html"/>
    <w:basedOn w:val="DefaultParagraphFont"/>
    <w:rsid w:val="005D233C"/>
  </w:style>
  <w:style w:type="character" w:customStyle="1" w:styleId="httpswwwhospitalitynetorgopinion4098077html">
    <w:name w:val="https://www.hospitalitynet.org/opinion/4098077.html"/>
    <w:basedOn w:val="DefaultParagraphFont"/>
    <w:rsid w:val="005D233C"/>
  </w:style>
  <w:style w:type="character" w:customStyle="1" w:styleId="httpswwwbusiness-standardcomarticlepti-storiesevent-management-body-says-90-bookings-cancelled-till-july-1200420015391html">
    <w:name w:val="https://www.business-standard.com/article/pti-stories/event-management-body-says-90-bookings-cancelled-till-july-120042001539_1.html"/>
    <w:basedOn w:val="DefaultParagraphFont"/>
    <w:rsid w:val="005D233C"/>
  </w:style>
  <w:style w:type="character" w:customStyle="1" w:styleId="httpsbrandequityeconomictimesindiatimescomnewsmediaeema-examines-the-impact-of-covid-19-on-event-and-entertainment-industry75268619">
    <w:name w:val="https://brandequity.economictimes.indiatimes.com/news/media/eema-examines-the-impact-of-covid-19-on-event-and-entertainment-industry/75268619"/>
    <w:basedOn w:val="DefaultParagraphFont"/>
    <w:rsid w:val="005D233C"/>
  </w:style>
  <w:style w:type="table" w:customStyle="1" w:styleId="TableGrid0">
    <w:name w:val="TableGrid"/>
    <w:rsid w:val="008072B3"/>
    <w:pPr>
      <w:spacing w:after="0" w:line="240" w:lineRule="auto"/>
    </w:pPr>
    <w:rPr>
      <w:rFonts w:eastAsiaTheme="minorEastAsia"/>
      <w:szCs w:val="22"/>
      <w:lang w:val="en-GB" w:eastAsia="en-GB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DefaultParagraphFont"/>
    <w:rsid w:val="00B34BB5"/>
  </w:style>
  <w:style w:type="paragraph" w:customStyle="1" w:styleId="BodyA">
    <w:name w:val="Body A"/>
    <w:rsid w:val="00AF47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Cs w:val="22"/>
      <w:u w:color="000000"/>
      <w:bdr w:val="nil"/>
      <w:lang w:val="en-US" w:eastAsia="en-IN" w:bidi="ar-SA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Numbered">
    <w:name w:val="Numbered"/>
    <w:rsid w:val="00BD6E98"/>
    <w:pPr>
      <w:numPr>
        <w:numId w:val="1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D6E9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bdr w:val="nil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6E98"/>
    <w:rPr>
      <w:rFonts w:ascii="Times New Roman" w:eastAsia="Arial Unicode MS" w:hAnsi="Times New Roman" w:cs="Times New Roman"/>
      <w:sz w:val="20"/>
      <w:bdr w:val="nil"/>
      <w:lang w:val="en-US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BD6E98"/>
    <w:rPr>
      <w:vertAlign w:val="superscript"/>
    </w:rPr>
  </w:style>
  <w:style w:type="paragraph" w:styleId="Title">
    <w:name w:val="Title"/>
    <w:basedOn w:val="Normal"/>
    <w:link w:val="TitleChar"/>
    <w:qFormat/>
    <w:rsid w:val="005E3D3F"/>
    <w:pPr>
      <w:widowControl w:val="0"/>
      <w:autoSpaceDE w:val="0"/>
      <w:autoSpaceDN w:val="0"/>
      <w:spacing w:before="2" w:after="0" w:line="240" w:lineRule="auto"/>
      <w:ind w:left="558"/>
    </w:pPr>
    <w:rPr>
      <w:rFonts w:ascii="Times New Roman" w:eastAsia="Times New Roman" w:hAnsi="Times New Roman" w:cs="Times New Roman"/>
      <w:b/>
      <w:bCs/>
      <w:sz w:val="32"/>
      <w:szCs w:val="32"/>
      <w:lang w:val="en-US" w:bidi="ar-SA"/>
    </w:rPr>
  </w:style>
  <w:style w:type="character" w:customStyle="1" w:styleId="TitleChar">
    <w:name w:val="Title Char"/>
    <w:basedOn w:val="DefaultParagraphFont"/>
    <w:link w:val="Title"/>
    <w:rsid w:val="005E3D3F"/>
    <w:rPr>
      <w:rFonts w:ascii="Times New Roman" w:eastAsia="Times New Roman" w:hAnsi="Times New Roman" w:cs="Times New Roman"/>
      <w:b/>
      <w:bCs/>
      <w:sz w:val="32"/>
      <w:szCs w:val="32"/>
      <w:lang w:val="en-US" w:bidi="ar-SA"/>
    </w:rPr>
  </w:style>
  <w:style w:type="table" w:styleId="GridTable4-Accent4">
    <w:name w:val="Grid Table 4 Accent 4"/>
    <w:basedOn w:val="TableNormal"/>
    <w:uiPriority w:val="49"/>
    <w:rsid w:val="003A4CF2"/>
    <w:pPr>
      <w:spacing w:after="0" w:line="240" w:lineRule="auto"/>
    </w:pPr>
    <w:rPr>
      <w:szCs w:val="22"/>
      <w:lang w:bidi="ar-SA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3A4CF2"/>
    <w:pPr>
      <w:spacing w:after="0" w:line="240" w:lineRule="auto"/>
    </w:pPr>
    <w:rPr>
      <w:szCs w:val="22"/>
      <w:lang w:bidi="ar-SA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ghtGrid-Accent6">
    <w:name w:val="Light Grid Accent 6"/>
    <w:basedOn w:val="TableNormal"/>
    <w:uiPriority w:val="62"/>
    <w:rsid w:val="003A4CF2"/>
    <w:pPr>
      <w:spacing w:after="0" w:line="240" w:lineRule="auto"/>
    </w:pPr>
    <w:rPr>
      <w:szCs w:val="22"/>
      <w:lang w:val="en-US" w:bidi="ar-SA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GridTable4-Accent6">
    <w:name w:val="Grid Table 4 Accent 6"/>
    <w:basedOn w:val="TableNormal"/>
    <w:uiPriority w:val="49"/>
    <w:rsid w:val="003A4CF2"/>
    <w:pPr>
      <w:spacing w:after="0" w:line="240" w:lineRule="auto"/>
    </w:pPr>
    <w:rPr>
      <w:szCs w:val="22"/>
      <w:lang w:bidi="ar-SA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MediumGrid3-Accent5">
    <w:name w:val="Medium Grid 3 Accent 5"/>
    <w:basedOn w:val="TableNormal"/>
    <w:uiPriority w:val="69"/>
    <w:rsid w:val="003A4CF2"/>
    <w:pPr>
      <w:spacing w:after="0" w:line="240" w:lineRule="auto"/>
    </w:pPr>
    <w:rPr>
      <w:szCs w:val="22"/>
      <w:lang w:val="en-US" w:bidi="ar-S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paragraph" w:customStyle="1" w:styleId="paper-meta-item">
    <w:name w:val="paper-meta-item"/>
    <w:basedOn w:val="Normal"/>
    <w:rsid w:val="00B223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ar-SA"/>
    </w:rPr>
  </w:style>
  <w:style w:type="character" w:customStyle="1" w:styleId="author-list">
    <w:name w:val="author-list"/>
    <w:basedOn w:val="DefaultParagraphFont"/>
    <w:rsid w:val="00B223E8"/>
  </w:style>
  <w:style w:type="paragraph" w:styleId="BalloonText">
    <w:name w:val="Balloon Text"/>
    <w:basedOn w:val="Normal"/>
    <w:link w:val="BalloonTextChar"/>
    <w:uiPriority w:val="99"/>
    <w:semiHidden/>
    <w:unhideWhenUsed/>
    <w:rsid w:val="003F0271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271"/>
    <w:rPr>
      <w:rFonts w:ascii="Segoe UI" w:hAnsi="Segoe UI" w:cs="Mangal"/>
      <w:sz w:val="18"/>
      <w:szCs w:val="16"/>
    </w:rPr>
  </w:style>
  <w:style w:type="character" w:customStyle="1" w:styleId="Heading4Char">
    <w:name w:val="Heading 4 Char"/>
    <w:basedOn w:val="DefaultParagraphFont"/>
    <w:link w:val="Heading4"/>
    <w:rsid w:val="00A5580A"/>
    <w:rPr>
      <w:rFonts w:ascii="Calibri" w:eastAsia="Calibri" w:hAnsi="Calibri" w:cs="Calibri"/>
      <w:b/>
      <w:sz w:val="24"/>
      <w:szCs w:val="24"/>
      <w:lang w:val="en-US" w:eastAsia="en-IN" w:bidi="ar-SA"/>
    </w:rPr>
  </w:style>
  <w:style w:type="character" w:customStyle="1" w:styleId="Heading5Char">
    <w:name w:val="Heading 5 Char"/>
    <w:basedOn w:val="DefaultParagraphFont"/>
    <w:link w:val="Heading5"/>
    <w:rsid w:val="00A5580A"/>
    <w:rPr>
      <w:rFonts w:ascii="Calibri" w:eastAsia="Calibri" w:hAnsi="Calibri" w:cs="Calibri"/>
      <w:b/>
      <w:szCs w:val="22"/>
      <w:lang w:val="en-US" w:eastAsia="en-IN" w:bidi="ar-SA"/>
    </w:rPr>
  </w:style>
  <w:style w:type="character" w:customStyle="1" w:styleId="Heading6Char">
    <w:name w:val="Heading 6 Char"/>
    <w:basedOn w:val="DefaultParagraphFont"/>
    <w:link w:val="Heading6"/>
    <w:rsid w:val="00A5580A"/>
    <w:rPr>
      <w:rFonts w:ascii="Calibri" w:eastAsia="Calibri" w:hAnsi="Calibri" w:cs="Calibri"/>
      <w:b/>
      <w:sz w:val="20"/>
      <w:lang w:val="en-US" w:eastAsia="en-IN" w:bidi="ar-S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580A"/>
    <w:pPr>
      <w:spacing w:after="0" w:line="240" w:lineRule="auto"/>
    </w:pPr>
    <w:rPr>
      <w:rFonts w:ascii="Consolas" w:eastAsia="Calibri" w:hAnsi="Consolas" w:cs="Calibri"/>
      <w:sz w:val="20"/>
      <w:szCs w:val="18"/>
      <w:lang w:val="en-US" w:eastAsia="en-IN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5580A"/>
    <w:rPr>
      <w:rFonts w:ascii="Consolas" w:eastAsia="Calibri" w:hAnsi="Consolas" w:cs="Calibri"/>
      <w:sz w:val="20"/>
      <w:szCs w:val="18"/>
      <w:lang w:val="en-US" w:eastAsia="en-IN" w:bidi="ar-SA"/>
    </w:rPr>
  </w:style>
  <w:style w:type="character" w:customStyle="1" w:styleId="y2iqfc">
    <w:name w:val="y2iqfc"/>
    <w:basedOn w:val="DefaultParagraphFont"/>
    <w:rsid w:val="00A5580A"/>
  </w:style>
  <w:style w:type="paragraph" w:styleId="Subtitle">
    <w:name w:val="Subtitle"/>
    <w:basedOn w:val="Normal"/>
    <w:next w:val="Normal"/>
    <w:link w:val="SubtitleChar"/>
    <w:rsid w:val="00A5580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n-US" w:eastAsia="en-IN" w:bidi="ar-SA"/>
    </w:rPr>
  </w:style>
  <w:style w:type="character" w:customStyle="1" w:styleId="SubtitleChar">
    <w:name w:val="Subtitle Char"/>
    <w:basedOn w:val="DefaultParagraphFont"/>
    <w:link w:val="Subtitle"/>
    <w:rsid w:val="00A5580A"/>
    <w:rPr>
      <w:rFonts w:ascii="Georgia" w:eastAsia="Georgia" w:hAnsi="Georgia" w:cs="Georgia"/>
      <w:i/>
      <w:color w:val="666666"/>
      <w:sz w:val="48"/>
      <w:szCs w:val="48"/>
      <w:lang w:val="en-US" w:eastAsia="en-IN" w:bidi="ar-SA"/>
    </w:rPr>
  </w:style>
  <w:style w:type="table" w:styleId="GridTable3-Accent2">
    <w:name w:val="Grid Table 3 Accent 2"/>
    <w:basedOn w:val="TableNormal"/>
    <w:uiPriority w:val="48"/>
    <w:rsid w:val="00A1058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6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New20</b:Tag>
    <b:SourceType>Book</b:SourceType>
    <b:Guid>{80909E7C-238B-4C03-9C7D-8B3354D1F60A}</b:Guid>
    <b:Title>New Education Policy 2020</b:Title>
    <b:RefOrder>1</b:RefOrder>
  </b:Source>
  <b:Source>
    <b:Tag>Ind</b:Tag>
    <b:SourceType>Report</b:SourceType>
    <b:Guid>{C5F01464-E17E-42DF-98FE-AF010E9BFF85}</b:Guid>
    <b:Title>India Skill Report 2019</b:Title>
    <b:RefOrder>2</b:RefOrder>
  </b:Source>
  <b:Source>
    <b:Tag>Swe14</b:Tag>
    <b:SourceType>Book</b:SourceType>
    <b:Guid>{B6CCE21A-65E4-41C6-A6AF-55ACC9541D0C}</b:Guid>
    <b:Title>The Successful Internship</b:Title>
    <b:Year>2014</b:Year>
    <b:Publisher>Jon-David Haue</b:Publisher>
    <b:Author>
      <b:Author>
        <b:NameList>
          <b:Person>
            <b:Last>Sweitzer</b:Last>
            <b:Middle>F</b:Middle>
            <b:First>H</b:First>
          </b:Person>
          <b:Person>
            <b:Last>King</b:Last>
            <b:Middle>A</b:Middle>
            <b:First>M</b:First>
          </b:Person>
        </b:NameList>
      </b:Author>
    </b:Author>
    <b:RefOrder>3</b:RefOrder>
  </b:Source>
  <b:Source>
    <b:Tag>Pat17</b:Tag>
    <b:SourceType>JournalArticle</b:SourceType>
    <b:Guid>{57B6CBAF-9706-433F-B2DF-77D007F9B979}</b:Guid>
    <b:Title>Exploring the Importance of Soft and Hard Skill as Perceieved by the Internship Studednts and Industry: A Gap Analysis</b:Title>
    <b:Year>2017</b:Year>
    <b:JournalName>Journal of Technology and Science Education</b:JournalName>
    <b:Pages>347-368</b:Pages>
    <b:Author>
      <b:Author>
        <b:NameList>
          <b:Person>
            <b:Last>Patacsil</b:Last>
            <b:Middle>Frederick</b:Middle>
            <b:First>F</b:First>
          </b:Person>
          <b:Person>
            <b:Last>Tablatin</b:Last>
            <b:Middle>Christine </b:Middle>
            <b:First>Lourrine S.</b:First>
          </b:Person>
        </b:NameList>
      </b:Author>
    </b:Author>
    <b:Volume>7</b:Volume>
    <b:RefOrder>4</b:RefOrder>
  </b:Source>
  <b:Source>
    <b:Tag>Sha16</b:Tag>
    <b:SourceType>JournalArticle</b:SourceType>
    <b:Guid>{AEB2B40D-41FD-4BBC-8275-66A609A93749}</b:Guid>
    <b:Title>An Evaluation of Internship Programme in Improving Graduate Skills and Marketability among Arabic Langyage studednts in IIUM from the Perspective of Malaysian Job Market</b:Title>
    <b:JournalName>Journal of education and Human development</b:JournalName>
    <b:Year>2016</b:Year>
    <b:Pages>206-212</b:Pages>
    <b:Author>
      <b:Author>
        <b:NameList>
          <b:Person>
            <b:Last>Sharir</b:Last>
            <b:Middle>Muhammad</b:Middle>
            <b:First>Sabri</b:First>
          </b:Person>
          <b:Person>
            <b:Last>Ismail</b:Last>
            <b:First>Taufik</b:First>
          </b:Person>
          <b:Person>
            <b:Last>Mustapha</b:Last>
            <b:Middle>Hanan</b:Middle>
            <b:First>Nik</b:First>
          </b:Person>
          <b:Person>
            <b:Last>Bakar</b:Last>
            <b:Middle>Abu</b:Middle>
            <b:First>Radhwa</b:First>
          </b:Person>
          <b:Person>
            <b:Last>Ahmad</b:Last>
            <b:Middle>Anwar</b:Middle>
            <b:First>Muhammad</b:First>
          </b:Person>
          <b:Person>
            <b:Last>Mokhtar</b:Last>
            <b:First>Maahad</b:First>
          </b:Person>
        </b:NameList>
      </b:Author>
    </b:Author>
    <b:Volume>5</b:Volume>
    <b:RefOrder>5</b:RefOrder>
  </b:Source>
  <b:Source>
    <b:Tag>Fur96</b:Tag>
    <b:SourceType>JournalArticle</b:SourceType>
    <b:Guid>{3B72B262-815F-436E-9F2F-4ED554EC8160}</b:Guid>
    <b:Title>Service-learning: A Balanced Approach to Experiential Education</b:Title>
    <b:JournalName>Expanding Boundaries: Serving and Learning</b:JournalName>
    <b:Year>1996</b:Year>
    <b:Pages>1-6</b:Pages>
    <b:Author>
      <b:Author>
        <b:NameList>
          <b:Person>
            <b:Last>Furco</b:Last>
            <b:First>A.</b:First>
          </b:Person>
        </b:NameList>
      </b:Author>
    </b:Author>
    <b:RefOrder>6</b:RefOrder>
  </b:Source>
  <b:Source>
    <b:Tag>Hug98</b:Tag>
    <b:SourceType>JournalArticle</b:SourceType>
    <b:Guid>{68BFF145-0326-479E-9EAA-6603C5705642}</b:Guid>
    <b:Title>Practicum learning: Perils of the authebntic workplace</b:Title>
    <b:JournalName>Higher Education Research &amp; Development</b:JournalName>
    <b:Year>1998</b:Year>
    <b:Pages>207-227</b:Pages>
    <b:Author>
      <b:Author>
        <b:NameList>
          <b:Person>
            <b:Last>Hughes</b:Last>
            <b:First>C.</b:First>
          </b:Person>
        </b:NameList>
      </b:Author>
    </b:Author>
    <b:RefOrder>7</b:RefOrder>
  </b:Source>
  <b:Source>
    <b:Tag>Kno08</b:Tag>
    <b:SourceType>JournalArticle</b:SourceType>
    <b:Guid>{29B49EFA-03C1-4FC1-A3D5-BF0751A42AE2}</b:Guid>
    <b:Title>Benefits of Business College Internship: A Research Review</b:Title>
    <b:JournalName>Journal of Employment Counseling</b:JournalName>
    <b:Year>2008</b:Year>
    <b:Pages>61-66</b:Pages>
    <b:Author>
      <b:Author>
        <b:NameList>
          <b:Person>
            <b:Last>Knouse</b:Last>
            <b:Middle>B.</b:Middle>
            <b:First>S.</b:First>
          </b:Person>
          <b:Person>
            <b:Last>Fontenot</b:Last>
            <b:First>G.</b:First>
          </b:Person>
        </b:NameList>
      </b:Author>
    </b:Author>
    <b:RefOrder>8</b:RefOrder>
  </b:Source>
  <b:Source>
    <b:Tag>Bro95</b:Tag>
    <b:SourceType>JournalArticle</b:SourceType>
    <b:Guid>{355703FB-3021-4512-8388-F4157A03DE8E}</b:Guid>
    <b:Title> The relation of career-related work or</b:Title>
    <b:Year>1995</b:Year>
    <b:JournalName>Journal of Vocational Behavior</b:JournalName>
    <b:Author>
      <b:Author>
        <b:NameList>
          <b:Person>
            <b:Last>Brooks</b:Last>
            <b:First>L.,</b:First>
            <b:Middle>Cornelius, A., Greenfield, E. Joseph, R</b:Middle>
          </b:Person>
        </b:NameList>
      </b:Author>
    </b:Author>
    <b:RefOrder>9</b:RefOrder>
  </b:Source>
  <b:Source>
    <b:Tag>Coc00</b:Tag>
    <b:SourceType>JournalArticle</b:SourceType>
    <b:Guid>{3D0B926B-B36D-49BA-8A82-52711EC26125}</b:Guid>
    <b:Title>Internships: A Try Before You Buy Arrangement</b:Title>
    <b:JournalName>SAM Advanced Managment Journal</b:JournalName>
    <b:Year>2000</b:Year>
    <b:Pages>41-47</b:Pages>
    <b:Author>
      <b:Author>
        <b:NameList>
          <b:Person>
            <b:Last>Coco</b:Last>
            <b:First>Malcolm</b:First>
          </b:Person>
        </b:NameList>
      </b:Author>
    </b:Author>
    <b:RefOrder>10</b:RefOrder>
  </b:Source>
  <b:Source>
    <b:Tag>HFr09</b:Tag>
    <b:SourceType>Book</b:SourceType>
    <b:Guid>{3D6557FA-DD4C-4866-B739-33DEE6EC5BE0}</b:Guid>
    <b:Title>The Successful Internship</b:Title>
    <b:BookTitle>The sucessful internship</b:BookTitle>
    <b:Year>2009</b:Year>
    <b:Pages>9</b:Pages>
    <b:Publisher>Jon-David Hague</b:Publisher>
    <b:Author>
      <b:Author>
        <b:NameList>
          <b:Person>
            <b:Last>H</b:Last>
            <b:Middle>Sweitzer</b:Middle>
            <b:First>Frederick </b:First>
          </b:Person>
          <b:Person>
            <b:Last>King</b:Last>
            <b:Middle>A.</b:Middle>
            <b:First>Mary</b:First>
          </b:Person>
        </b:NameList>
      </b:Author>
      <b:BookAuthor>
        <b:NameList>
          <b:Person>
            <b:Last>H</b:Last>
            <b:First>Frederick</b:First>
            <b:Middle>Sweitzer</b:Middle>
          </b:Person>
          <b:Person>
            <b:Last>King</b:Last>
            <b:First>Mary</b:First>
            <b:Middle>A.</b:Middle>
          </b:Person>
        </b:NameList>
      </b:BookAuthor>
    </b:Author>
    <b:RefOrder>11</b:RefOrder>
  </b:Source>
  <b:Source>
    <b:Tag>Coo00</b:Tag>
    <b:SourceType>JournalArticle</b:SourceType>
    <b:Guid>{C6924149-2063-4DDA-B188-7274C1A79D64}</b:Guid>
    <b:Title>The Perception of Interns: A Longitudinal Case study</b:Title>
    <b:Year>2000</b:Year>
    <b:Pages>179-185</b:Pages>
    <b:Author>
      <b:Author>
        <b:NameList>
          <b:Person>
            <b:Last>Cook</b:Last>
            <b:Middle>J</b:Middle>
            <b:First>S</b:First>
          </b:Person>
          <b:Person>
            <b:Last>Parker</b:Last>
            <b:Middle>R</b:Middle>
            <b:First>S</b:First>
          </b:Person>
          <b:Person>
            <b:Last>Pettijohn</b:Last>
            <b:Middle>E</b:Middle>
            <b:First>C</b:First>
          </b:Person>
        </b:NameList>
      </b:Author>
    </b:Author>
    <b:JournalName>Journal of Education for Business</b:JournalName>
    <b:RefOrder>12</b:RefOrder>
  </b:Source>
  <b:Source>
    <b:Tag>Abd19</b:Tag>
    <b:SourceType>JournalArticle</b:SourceType>
    <b:Guid>{6CFF2B8B-D49B-43A4-8613-6D2EE255A3E5}</b:Guid>
    <b:Title>Connectivity Between Work Ethics and Life Skills During Internship In Bridging the Satisfaction Gap among Diploma Students</b:Title>
    <b:JournalName>Journal of Engineering Science and Technology</b:JournalName>
    <b:Year>2019</b:Year>
    <b:Pages>67-73</b:Pages>
    <b:Author>
      <b:Author>
        <b:NameList>
          <b:Person>
            <b:Last>Abdullah</b:Last>
            <b:Middle>Shu Hong Bee</b:Middle>
            <b:First>Maria </b:First>
          </b:Person>
          <b:Person>
            <b:Last>Peng</b:Last>
            <b:Middle>Al</b:Middle>
            <b:First>Foo </b:First>
          </b:Person>
          <b:Person>
            <b:Last>J.</b:Last>
            <b:Middle>M. M.</b:Middle>
            <b:First>Shuhaily</b:First>
          </b:Person>
          <b:Person>
            <b:Last>Singh</b:Last>
            <b:Middle>Kaur Swaran</b:Middle>
            <b:First>Chandrajit </b:First>
          </b:Person>
        </b:NameList>
      </b:Author>
    </b:Author>
    <b:RefOrder>13</b:RefOrder>
  </b:Source>
  <b:Source>
    <b:Tag>Man94</b:Tag>
    <b:SourceType>BookSection</b:SourceType>
    <b:Guid>{BA97BFD2-ADDA-469B-913A-2B17635B54A3}</b:Guid>
    <b:Author>
      <b:Author>
        <b:NameList>
          <b:Person>
            <b:Last>Farinelli</b:Last>
            <b:Middle>L</b:Middle>
            <b:First>Jean</b:First>
          </b:Person>
          <b:Person>
            <b:Last>Mann</b:Last>
            <b:First>Phil</b:First>
          </b:Person>
        </b:NameList>
      </b:Author>
    </b:Author>
    <b:Title>How To Get Most Value From Your Internship Program</b:Title>
    <b:Year>1994</b:Year>
    <b:Pages>35</b:Pages>
    <b:Volume>39</b:Volume>
    <b:RefOrder>14</b:RefOrder>
  </b:Source>
  <b:Source>
    <b:Tag>Her09</b:Tag>
    <b:SourceType>JournalArticle</b:SourceType>
    <b:Guid>{32F84A4B-EF98-4D2F-BC3D-D5CFDDC43356}</b:Guid>
    <b:Title>Students perception of the Value of Internship in Business Education</b:Title>
    <b:JournalName>American Journal of Business Education</b:JournalName>
    <b:Year>2009</b:Year>
    <b:Pages>9-13</b:Pages>
    <b:Author>
      <b:Author>
        <b:NameList>
          <b:Person>
            <b:Last>Hergert</b:Last>
            <b:First>Michael</b:First>
          </b:Person>
        </b:NameList>
      </b:Author>
    </b:Author>
    <b:RefOrder>15</b:RefOrder>
  </b:Source>
  <b:Source>
    <b:Tag>Gaa01</b:Tag>
    <b:SourceType>JournalArticle</b:SourceType>
    <b:Guid>{4DABF498-5D99-4992-90C3-607955F31C3B}</b:Guid>
    <b:Author>
      <b:Author>
        <b:NameList>
          <b:Person>
            <b:Last>Garavan</b:Last>
            <b:First>T</b:First>
          </b:Person>
          <b:Person>
            <b:Last>Murphy</b:Last>
            <b:First>C</b:First>
          </b:Person>
        </b:NameList>
      </b:Author>
    </b:Author>
    <b:Title>The co-operative education process and organizational socialization: a qualitative study of student perceptions of its effectiveness</b:Title>
    <b:JournalName>Education + Training</b:JournalName>
    <b:Year>2001</b:Year>
    <b:Pages>281-302</b:Pages>
    <b:RefOrder>16</b:RefOrder>
  </b:Source>
  <b:Source>
    <b:Tag>Ped84</b:Tag>
    <b:SourceType>JournalArticle</b:SourceType>
    <b:Guid>{602EA891-B9D2-4106-BD8D-B03C54B7A4C7}</b:Guid>
    <b:Title>Induction into the workplace: the impact od intenships</b:Title>
    <b:JournalName>Journal of Vocational Behavior</b:JournalName>
    <b:Year>1984</b:Year>
    <b:Pages>80-95</b:Pages>
    <b:Author>
      <b:Author>
        <b:NameList>
          <b:Person>
            <b:Last>Pedro</b:Last>
            <b:First>J</b:First>
          </b:Person>
        </b:NameList>
      </b:Author>
    </b:Author>
    <b:RefOrder>17</b:RefOrder>
  </b:Source>
  <b:Source>
    <b:Tag>Pau99</b:Tag>
    <b:SourceType>JournalArticle</b:SourceType>
    <b:Guid>{96947B14-2174-4486-A235-AF4A06EC5845}</b:Guid>
    <b:Title>An experimental approach to facilitate anticipatory socialization</b:Title>
    <b:JournalName>The International Journal of Organizational Analysis</b:JournalName>
    <b:Year>1999</b:Year>
    <b:Pages>365-378</b:Pages>
    <b:Author>
      <b:Author>
        <b:NameList>
          <b:Person>
            <b:Last>Paulson</b:Last>
            <b:First>S</b:First>
          </b:Person>
          <b:Person>
            <b:Last>Baker</b:Last>
            <b:First>H</b:First>
          </b:Person>
        </b:NameList>
      </b:Author>
    </b:Author>
    <b:RefOrder>18</b:RefOrder>
  </b:Source>
  <b:Source>
    <b:Tag>Cal04</b:Tag>
    <b:SourceType>JournalArticle</b:SourceType>
    <b:Guid>{B86038A5-46D5-4E01-8267-1674D553FA12}</b:Guid>
    <b:Author>
      <b:Author>
        <b:NameList>
          <b:Person>
            <b:Last>Callanan</b:Last>
            <b:First>G.,</b:First>
            <b:Middle>Benzing, C.</b:Middle>
          </b:Person>
        </b:NameList>
      </b:Author>
    </b:Author>
    <b:Title>Assessing the role of internships in the career-oriented employment of graduating college students</b:Title>
    <b:JournalName>Education + Training</b:JournalName>
    <b:Year>2004</b:Year>
    <b:Pages>82-89</b:Pages>
    <b:RefOrder>19</b:RefOrder>
  </b:Source>
  <b:Source>
    <b:Tag>Sei89</b:Tag>
    <b:SourceType>BookSection</b:SourceType>
    <b:Guid>{6FE6A4FA-160D-49C5-9CC2-D3015EE21E53}</b:Guid>
    <b:Title>The Importance of Internship Experiences to Undergraduate Communication Students</b:Title>
    <b:Year>1989</b:Year>
    <b:Author>
      <b:Author>
        <b:NameList>
          <b:Person>
            <b:Last>Seibert</b:Last>
          </b:Person>
          <b:Person>
            <b:Last>Hart</b:Last>
            <b:First>Joy</b:First>
          </b:Person>
          <b:Person>
            <b:Last>Sypher</b:Last>
          </b:Person>
          <b:Person>
            <b:Last>Davenport</b:Last>
            <b:First>Beverly</b:First>
          </b:Person>
        </b:NameList>
      </b:Author>
    </b:Author>
    <b:RefOrder>20</b:RefOrder>
  </b:Source>
</b:Sources>
</file>

<file path=customXml/itemProps1.xml><?xml version="1.0" encoding="utf-8"?>
<ds:datastoreItem xmlns:ds="http://schemas.openxmlformats.org/officeDocument/2006/customXml" ds:itemID="{EC3254EF-7F04-44BF-8DDA-40245C597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3</Pages>
  <Words>609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Mina Gurav</cp:lastModifiedBy>
  <cp:revision>18</cp:revision>
  <cp:lastPrinted>2023-04-10T07:48:00Z</cp:lastPrinted>
  <dcterms:created xsi:type="dcterms:W3CDTF">2023-01-04T18:22:00Z</dcterms:created>
  <dcterms:modified xsi:type="dcterms:W3CDTF">2023-04-10T07:48:00Z</dcterms:modified>
</cp:coreProperties>
</file>